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C8" w:rsidRPr="00B21A17" w:rsidRDefault="00682BC8" w:rsidP="00682BC8">
      <w:pPr>
        <w:jc w:val="center"/>
        <w:rPr>
          <w:b/>
          <w:sz w:val="24"/>
          <w:szCs w:val="24"/>
        </w:rPr>
      </w:pPr>
      <w:r w:rsidRPr="00B21A17">
        <w:rPr>
          <w:b/>
          <w:sz w:val="24"/>
          <w:szCs w:val="24"/>
        </w:rPr>
        <w:t>«Новоильинская осно</w:t>
      </w:r>
      <w:r>
        <w:rPr>
          <w:b/>
          <w:sz w:val="24"/>
          <w:szCs w:val="24"/>
        </w:rPr>
        <w:t>вная общеобразовательная школа» -</w:t>
      </w:r>
      <w:r w:rsidRPr="00B21A17">
        <w:rPr>
          <w:b/>
          <w:sz w:val="24"/>
          <w:szCs w:val="24"/>
        </w:rPr>
        <w:t xml:space="preserve"> филиал Муниципальное бюджетное образовательное учреждение «Курортская средняя общеобразовательная школа»</w:t>
      </w:r>
    </w:p>
    <w:p w:rsidR="00682BC8" w:rsidRPr="00E2147C" w:rsidRDefault="00682BC8" w:rsidP="00682BC8">
      <w:pPr>
        <w:jc w:val="center"/>
        <w:rPr>
          <w:sz w:val="32"/>
          <w:szCs w:val="32"/>
        </w:rPr>
      </w:pPr>
    </w:p>
    <w:p w:rsidR="00682BC8" w:rsidRPr="001C5C7F" w:rsidRDefault="00682BC8" w:rsidP="00682BC8">
      <w:pPr>
        <w:rPr>
          <w:rFonts w:ascii="Monotype Corsiva" w:hAnsi="Monotype Corsiva"/>
        </w:rPr>
      </w:pPr>
      <w:r>
        <w:rPr>
          <w:rFonts w:ascii="Monotype Corsiva" w:hAnsi="Monotype Corsiva"/>
          <w:sz w:val="28"/>
          <w:szCs w:val="28"/>
        </w:rPr>
        <w:t xml:space="preserve">         </w:t>
      </w:r>
      <w:proofErr w:type="gramStart"/>
      <w:r w:rsidRPr="001C5C7F">
        <w:rPr>
          <w:rFonts w:ascii="Monotype Corsiva" w:hAnsi="Monotype Corsiva"/>
        </w:rPr>
        <w:t>Рассмотрена</w:t>
      </w:r>
      <w:proofErr w:type="gramEnd"/>
      <w:r w:rsidRPr="001C5C7F">
        <w:rPr>
          <w:rFonts w:ascii="Monotype Corsiva" w:hAnsi="Monotype Corsiva"/>
        </w:rPr>
        <w:t xml:space="preserve"> и одобрена на                                            </w:t>
      </w:r>
      <w:r>
        <w:rPr>
          <w:rFonts w:ascii="Monotype Corsiva" w:hAnsi="Monotype Corsiva"/>
        </w:rPr>
        <w:t xml:space="preserve">              </w:t>
      </w:r>
      <w:r w:rsidRPr="001C5C7F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                                                                                                          Утверждено и введено в действие</w:t>
      </w:r>
    </w:p>
    <w:p w:rsidR="00682BC8" w:rsidRDefault="00682BC8" w:rsidP="00682BC8">
      <w:r w:rsidRPr="001C5C7F">
        <w:rPr>
          <w:rFonts w:ascii="Monotype Corsiva" w:hAnsi="Monotype Corsiva"/>
        </w:rPr>
        <w:t xml:space="preserve">      </w:t>
      </w:r>
      <w:r>
        <w:rPr>
          <w:rFonts w:ascii="Monotype Corsiva" w:hAnsi="Monotype Corsiva"/>
        </w:rPr>
        <w:t xml:space="preserve"> </w:t>
      </w:r>
      <w:r w:rsidRPr="001C5C7F">
        <w:rPr>
          <w:rFonts w:ascii="Monotype Corsiva" w:hAnsi="Monotype Corsiva"/>
        </w:rPr>
        <w:t xml:space="preserve">  заседании </w:t>
      </w:r>
      <w:proofErr w:type="gramStart"/>
      <w:r w:rsidRPr="00083E5D">
        <w:rPr>
          <w:rFonts w:ascii="Monotype Corsiva" w:hAnsi="Monotype Corsiva"/>
        </w:rPr>
        <w:t>педагогического</w:t>
      </w:r>
      <w:proofErr w:type="gramEnd"/>
      <w:r w:rsidRPr="00083E5D">
        <w:rPr>
          <w:rFonts w:ascii="Monotype Corsiva" w:hAnsi="Monotype Corsiva"/>
        </w:rPr>
        <w:t xml:space="preserve">                                                               </w:t>
      </w:r>
      <w:r>
        <w:rPr>
          <w:rFonts w:ascii="Monotype Corsiva" w:hAnsi="Monotype Corsiva"/>
        </w:rPr>
        <w:t xml:space="preserve">                                                                                                             </w:t>
      </w:r>
      <w:r w:rsidRPr="00083E5D">
        <w:rPr>
          <w:rFonts w:ascii="Monotype Corsiva" w:hAnsi="Monotype Corsiva"/>
        </w:rPr>
        <w:t xml:space="preserve">Приказ от  </w:t>
      </w:r>
      <w:r>
        <w:rPr>
          <w:rFonts w:ascii="Monotype Corsiva" w:hAnsi="Monotype Corsiva"/>
        </w:rPr>
        <w:t>__________</w:t>
      </w:r>
      <w:r w:rsidRPr="00083E5D">
        <w:rPr>
          <w:rFonts w:ascii="Monotype Corsiva" w:hAnsi="Monotype Corsiva"/>
        </w:rPr>
        <w:t xml:space="preserve">  № </w:t>
      </w:r>
      <w:r>
        <w:rPr>
          <w:rFonts w:ascii="Monotype Corsiva" w:hAnsi="Monotype Corsiva"/>
        </w:rPr>
        <w:t>_____</w:t>
      </w:r>
    </w:p>
    <w:p w:rsidR="00682BC8" w:rsidRDefault="00682BC8" w:rsidP="00682BC8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</w:t>
      </w:r>
      <w:r w:rsidRPr="001C5C7F">
        <w:rPr>
          <w:rFonts w:ascii="Monotype Corsiva" w:hAnsi="Monotype Corsiva"/>
        </w:rPr>
        <w:t xml:space="preserve"> совета школы</w:t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>
        <w:rPr>
          <w:rFonts w:ascii="Monotype Corsiva" w:hAnsi="Monotype Corsiva"/>
        </w:rPr>
        <w:t xml:space="preserve">    </w:t>
      </w:r>
    </w:p>
    <w:p w:rsidR="00682BC8" w:rsidRPr="001C5C7F" w:rsidRDefault="00682BC8" w:rsidP="00682BC8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</w:t>
      </w:r>
      <w:r w:rsidRPr="001C5C7F">
        <w:rPr>
          <w:rFonts w:ascii="Monotype Corsiva" w:hAnsi="Monotype Corsiva"/>
        </w:rPr>
        <w:t>--------------</w:t>
      </w:r>
      <w:r w:rsidR="00F93EFA">
        <w:rPr>
          <w:rFonts w:ascii="Monotype Corsiva" w:hAnsi="Monotype Corsiva"/>
        </w:rPr>
        <w:t xml:space="preserve">   2023</w:t>
      </w:r>
      <w:r w:rsidRPr="001C5C7F">
        <w:rPr>
          <w:rFonts w:ascii="Monotype Corsiva" w:hAnsi="Monotype Corsiva"/>
        </w:rPr>
        <w:t xml:space="preserve">г.    </w:t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  <w:t xml:space="preserve">                 </w:t>
      </w:r>
      <w:r>
        <w:rPr>
          <w:rFonts w:ascii="Monotype Corsiva" w:hAnsi="Monotype Corsiva"/>
        </w:rPr>
        <w:t xml:space="preserve">                                                                                                                     </w:t>
      </w:r>
      <w:r w:rsidRPr="001C5C7F">
        <w:rPr>
          <w:rFonts w:ascii="Monotype Corsiva" w:hAnsi="Monotype Corsiva"/>
        </w:rPr>
        <w:t xml:space="preserve">  </w:t>
      </w:r>
      <w:proofErr w:type="spellStart"/>
      <w:r>
        <w:rPr>
          <w:rFonts w:ascii="Monotype Corsiva" w:hAnsi="Monotype Corsiva"/>
        </w:rPr>
        <w:t>Директор:__________</w:t>
      </w:r>
      <w:r w:rsidRPr="001C5C7F">
        <w:rPr>
          <w:rFonts w:ascii="Monotype Corsiva" w:hAnsi="Monotype Corsiva"/>
        </w:rPr>
        <w:t>Калинина</w:t>
      </w:r>
      <w:proofErr w:type="spellEnd"/>
      <w:r w:rsidRPr="001C5C7F">
        <w:rPr>
          <w:rFonts w:ascii="Monotype Corsiva" w:hAnsi="Monotype Corsiva"/>
        </w:rPr>
        <w:t xml:space="preserve"> Н.П.</w:t>
      </w:r>
    </w:p>
    <w:p w:rsidR="00682BC8" w:rsidRPr="00B21A17" w:rsidRDefault="00682BC8" w:rsidP="00682BC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</w:rPr>
        <w:t xml:space="preserve">                                                                                                           </w:t>
      </w:r>
      <w:r w:rsidRPr="00B21A17">
        <w:rPr>
          <w:rFonts w:ascii="Monotype Corsiva" w:hAnsi="Monotype Corsiva"/>
          <w:sz w:val="36"/>
          <w:szCs w:val="36"/>
        </w:rPr>
        <w:t>Рабочая программа</w:t>
      </w:r>
    </w:p>
    <w:p w:rsidR="00682BC8" w:rsidRDefault="00682BC8" w:rsidP="00682BC8">
      <w:pPr>
        <w:rPr>
          <w:rFonts w:ascii="Monotype Corsiva" w:hAnsi="Monotype Corsiva"/>
          <w:sz w:val="36"/>
          <w:szCs w:val="36"/>
        </w:rPr>
      </w:pPr>
      <w:r w:rsidRPr="00B21A17">
        <w:rPr>
          <w:rFonts w:ascii="Monotype Corsiva" w:hAnsi="Monotype Corsiva"/>
          <w:sz w:val="36"/>
          <w:szCs w:val="36"/>
        </w:rPr>
        <w:t xml:space="preserve">                                         </w:t>
      </w:r>
      <w:r>
        <w:rPr>
          <w:rFonts w:ascii="Monotype Corsiva" w:hAnsi="Monotype Corsiva"/>
          <w:sz w:val="36"/>
          <w:szCs w:val="36"/>
        </w:rPr>
        <w:t xml:space="preserve">                       Внеурочная деятельность</w:t>
      </w:r>
    </w:p>
    <w:p w:rsidR="00F93EFA" w:rsidRDefault="00682BC8" w:rsidP="00682BC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</w:t>
      </w:r>
      <w:r w:rsidR="00F93EFA">
        <w:rPr>
          <w:rFonts w:ascii="Monotype Corsiva" w:hAnsi="Monotype Corsiva"/>
          <w:sz w:val="36"/>
          <w:szCs w:val="36"/>
        </w:rPr>
        <w:t xml:space="preserve">                        «Спортивные игры» (</w:t>
      </w:r>
      <w:r>
        <w:rPr>
          <w:rFonts w:ascii="Monotype Corsiva" w:hAnsi="Monotype Corsiva"/>
          <w:sz w:val="36"/>
          <w:szCs w:val="36"/>
        </w:rPr>
        <w:t>«Волейбол»</w:t>
      </w:r>
      <w:r w:rsidR="00F93EFA">
        <w:rPr>
          <w:rFonts w:ascii="Monotype Corsiva" w:hAnsi="Monotype Corsiva"/>
          <w:sz w:val="36"/>
          <w:szCs w:val="36"/>
        </w:rPr>
        <w:t>)</w:t>
      </w:r>
    </w:p>
    <w:p w:rsidR="00682BC8" w:rsidRPr="00B21A17" w:rsidRDefault="00F93EFA" w:rsidP="00682BC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</w:t>
      </w:r>
      <w:r w:rsidR="00682BC8">
        <w:rPr>
          <w:rFonts w:ascii="Monotype Corsiva" w:hAnsi="Monotype Corsiva"/>
          <w:sz w:val="36"/>
          <w:szCs w:val="36"/>
        </w:rPr>
        <w:t>(спортивно-оздоровительное направление)</w:t>
      </w:r>
    </w:p>
    <w:p w:rsidR="00682BC8" w:rsidRPr="00B21A17" w:rsidRDefault="00682BC8" w:rsidP="00682BC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</w:t>
      </w:r>
      <w:r w:rsidR="00F93EFA">
        <w:rPr>
          <w:rFonts w:ascii="Monotype Corsiva" w:hAnsi="Monotype Corsiva"/>
          <w:sz w:val="36"/>
          <w:szCs w:val="36"/>
        </w:rPr>
        <w:t xml:space="preserve">                                     6</w:t>
      </w:r>
      <w:r>
        <w:rPr>
          <w:rFonts w:ascii="Monotype Corsiva" w:hAnsi="Monotype Corsiva"/>
          <w:sz w:val="36"/>
          <w:szCs w:val="36"/>
        </w:rPr>
        <w:t xml:space="preserve">-9 </w:t>
      </w:r>
      <w:r w:rsidRPr="00B21A17">
        <w:rPr>
          <w:rFonts w:ascii="Monotype Corsiva" w:hAnsi="Monotype Corsiva"/>
          <w:sz w:val="36"/>
          <w:szCs w:val="36"/>
        </w:rPr>
        <w:t>класс</w:t>
      </w:r>
    </w:p>
    <w:p w:rsidR="00682BC8" w:rsidRPr="006B4898" w:rsidRDefault="00682BC8" w:rsidP="00682BC8">
      <w:pPr>
        <w:jc w:val="center"/>
        <w:rPr>
          <w:rFonts w:ascii="Monotype Corsiva" w:hAnsi="Monotype Corsiva"/>
          <w:sz w:val="40"/>
          <w:szCs w:val="40"/>
        </w:rPr>
      </w:pPr>
    </w:p>
    <w:p w:rsidR="00682BC8" w:rsidRPr="001C5C7F" w:rsidRDefault="00682BC8" w:rsidP="00682BC8">
      <w:pPr>
        <w:jc w:val="center"/>
        <w:rPr>
          <w:rFonts w:ascii="Monotype Corsiva" w:hAnsi="Monotype Corsiva"/>
          <w:sz w:val="28"/>
          <w:szCs w:val="28"/>
        </w:rPr>
      </w:pPr>
    </w:p>
    <w:p w:rsidR="00682BC8" w:rsidRPr="00995B8E" w:rsidRDefault="00682BC8" w:rsidP="00682BC8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с. «Новое </w:t>
      </w:r>
      <w:proofErr w:type="spellStart"/>
      <w:r>
        <w:rPr>
          <w:rFonts w:ascii="Monotype Corsiva" w:hAnsi="Monotype Corsiva"/>
          <w:sz w:val="32"/>
          <w:szCs w:val="32"/>
        </w:rPr>
        <w:t>Ильинское</w:t>
      </w:r>
      <w:proofErr w:type="spellEnd"/>
      <w:r w:rsidRPr="00EC62EE">
        <w:rPr>
          <w:rFonts w:ascii="Monotype Corsiva" w:hAnsi="Monotype Corsiva"/>
          <w:sz w:val="32"/>
          <w:szCs w:val="32"/>
        </w:rPr>
        <w:t>»</w:t>
      </w:r>
      <w:r w:rsidR="00F93EFA">
        <w:rPr>
          <w:rFonts w:ascii="Monotype Corsiva" w:hAnsi="Monotype Corsiva"/>
          <w:sz w:val="32"/>
          <w:szCs w:val="32"/>
        </w:rPr>
        <w:t>, 2023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EC62EE">
        <w:rPr>
          <w:rFonts w:ascii="Monotype Corsiva" w:hAnsi="Monotype Corsiva"/>
          <w:sz w:val="32"/>
          <w:szCs w:val="32"/>
        </w:rPr>
        <w:t>г.</w:t>
      </w:r>
    </w:p>
    <w:p w:rsidR="00682BC8" w:rsidRDefault="00682BC8" w:rsidP="00682BC8">
      <w:pPr>
        <w:tabs>
          <w:tab w:val="left" w:pos="5985"/>
        </w:tabs>
        <w:rPr>
          <w:rFonts w:ascii="Times New Roman" w:hAnsi="Times New Roman"/>
          <w:b/>
        </w:rPr>
      </w:pPr>
    </w:p>
    <w:p w:rsidR="00682BC8" w:rsidRDefault="00682BC8" w:rsidP="00682B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</w:p>
    <w:p w:rsidR="00682BC8" w:rsidRPr="001570DB" w:rsidRDefault="00682BC8" w:rsidP="00682BC8">
      <w:pPr>
        <w:rPr>
          <w:rFonts w:ascii="Times New Roman" w:hAnsi="Times New Roman"/>
          <w:b/>
        </w:rPr>
      </w:pPr>
    </w:p>
    <w:p w:rsidR="00682BC8" w:rsidRPr="001570DB" w:rsidRDefault="00682BC8" w:rsidP="00682BC8">
      <w:pPr>
        <w:shd w:val="clear" w:color="auto" w:fill="FFFFFF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570D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682BC8" w:rsidRPr="007F0E45" w:rsidRDefault="00682BC8" w:rsidP="00682B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F0E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Нормативно -  правовая базовая документация.</w:t>
      </w:r>
      <w:r w:rsidRPr="007F0E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br/>
      </w:r>
      <w:r w:rsidRPr="007F0E45">
        <w:rPr>
          <w:rFonts w:ascii="Times New Roman" w:eastAsia="Times New Roman" w:hAnsi="Times New Roman" w:cs="Times New Roman"/>
        </w:rPr>
        <w:t xml:space="preserve">  1. Учебное пособие «Внеурочная деятельность. Волейбол: пособие для учителей и методистов»/Г.А. </w:t>
      </w:r>
      <w:proofErr w:type="spellStart"/>
      <w:r w:rsidRPr="007F0E45">
        <w:rPr>
          <w:rFonts w:ascii="Times New Roman" w:eastAsia="Times New Roman" w:hAnsi="Times New Roman" w:cs="Times New Roman"/>
        </w:rPr>
        <w:t>Колодницкий</w:t>
      </w:r>
      <w:proofErr w:type="spellEnd"/>
      <w:r w:rsidRPr="007F0E45">
        <w:rPr>
          <w:rFonts w:ascii="Times New Roman" w:eastAsia="Times New Roman" w:hAnsi="Times New Roman" w:cs="Times New Roman"/>
        </w:rPr>
        <w:t xml:space="preserve">, </w:t>
      </w:r>
      <w:r w:rsidRPr="007F0E45">
        <w:rPr>
          <w:rFonts w:ascii="Times New Roman" w:eastAsia="Times New Roman" w:hAnsi="Times New Roman" w:cs="Times New Roman"/>
          <w:lang w:val="en-US"/>
        </w:rPr>
        <w:t>B</w:t>
      </w:r>
      <w:r w:rsidRPr="007F0E45">
        <w:rPr>
          <w:rFonts w:ascii="Times New Roman" w:eastAsia="Times New Roman" w:hAnsi="Times New Roman" w:cs="Times New Roman"/>
        </w:rPr>
        <w:t>.</w:t>
      </w:r>
      <w:r w:rsidRPr="007F0E45">
        <w:rPr>
          <w:rFonts w:ascii="Times New Roman" w:eastAsia="Times New Roman" w:hAnsi="Times New Roman" w:cs="Times New Roman"/>
          <w:lang w:val="en-US"/>
        </w:rPr>
        <w:t>C</w:t>
      </w:r>
      <w:r w:rsidRPr="007F0E45">
        <w:rPr>
          <w:rFonts w:ascii="Times New Roman" w:eastAsia="Times New Roman" w:hAnsi="Times New Roman" w:cs="Times New Roman"/>
        </w:rPr>
        <w:t>. Кузнецов,       М.В. Маслов</w:t>
      </w:r>
      <w:r>
        <w:rPr>
          <w:rFonts w:ascii="Times New Roman" w:eastAsia="Times New Roman" w:hAnsi="Times New Roman" w:cs="Times New Roman"/>
        </w:rPr>
        <w:t>/</w:t>
      </w:r>
      <w:r w:rsidRPr="007F0E45">
        <w:rPr>
          <w:rFonts w:ascii="Times New Roman" w:eastAsia="Times New Roman" w:hAnsi="Times New Roman" w:cs="Times New Roman"/>
        </w:rPr>
        <w:t>,- М.: Просвещение, 2011, в соответствии с ФГОС ООО 2010 г.</w:t>
      </w:r>
      <w:r w:rsidRPr="007F0E45">
        <w:rPr>
          <w:rFonts w:ascii="Times New Roman" w:eastAsia="Times New Roman" w:hAnsi="Times New Roman" w:cs="Times New Roman"/>
        </w:rPr>
        <w:br/>
        <w:t>2. Программа спортивной секции «Юные спортсмены», учитель - Логинова Д.Ф.</w:t>
      </w:r>
    </w:p>
    <w:p w:rsidR="00682BC8" w:rsidRPr="007F0E45" w:rsidRDefault="00682BC8" w:rsidP="00682BC8">
      <w:pPr>
        <w:pStyle w:val="a3"/>
        <w:numPr>
          <w:ilvl w:val="0"/>
          <w:numId w:val="1"/>
        </w:num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E45">
        <w:rPr>
          <w:rFonts w:ascii="Times New Roman" w:eastAsia="Times New Roman" w:hAnsi="Times New Roman" w:cs="Times New Roman"/>
          <w:b/>
          <w:sz w:val="28"/>
          <w:szCs w:val="28"/>
        </w:rPr>
        <w:t>Назначение программы.</w:t>
      </w:r>
      <w:r w:rsidRPr="007F0E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F0E45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внеурочной деятельности по волейболу  для учащихся 5</w:t>
      </w:r>
      <w:r w:rsidR="006549E8">
        <w:rPr>
          <w:rFonts w:ascii="Times New Roman" w:eastAsia="Times New Roman" w:hAnsi="Times New Roman" w:cs="Times New Roman"/>
          <w:sz w:val="24"/>
          <w:szCs w:val="24"/>
        </w:rPr>
        <w:t>- 9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Pr="007F0E45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 на основе  </w:t>
      </w: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пособия «Внеурочная деятельность. Волейбол: пособие для учителей и методистов»/Г.А. </w:t>
      </w:r>
      <w:proofErr w:type="spellStart"/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Колодницкий</w:t>
      </w:r>
      <w:proofErr w:type="spellEnd"/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. Кузнецов, М.В. Маслов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,- М.: Просвещение, 2011, в соответствии с ФГОС ООО 2010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</w:t>
      </w:r>
    </w:p>
    <w:p w:rsidR="00682BC8" w:rsidRPr="007F0E45" w:rsidRDefault="00682BC8" w:rsidP="00682BC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детскому возрасту, поскольку на этом этапе развития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внеурочной деятельности составлена в соответствии с новыми стандартами второго поколения.</w:t>
      </w:r>
    </w:p>
    <w:p w:rsidR="00682BC8" w:rsidRDefault="00682BC8" w:rsidP="00682BC8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образовательная программа имеет физкультурно- спортивную направленность и предназначена для углубленного изучения раздела «Волейбол» образовательной программы средней школы (5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- 9</w:t>
      </w: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.). 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сегодняшний день, так как е</w:t>
      </w:r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реализация восполняет недостаток двигательной активности, имеющийся у подростков, </w:t>
      </w:r>
      <w:proofErr w:type="gramStart"/>
      <w:r w:rsidRPr="007F0E45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оздоровительный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DB7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proofErr w:type="gramEnd"/>
      <w:r w:rsidRPr="00A40DB7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благотворно воздействует на все системы детского организма.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программы предусматривает также психологическую подготовку,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 в других программах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незаслуженно мало внимания.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82BC8" w:rsidRPr="00156B3A" w:rsidRDefault="00682BC8" w:rsidP="00682BC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40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и перспективность курса.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56B3A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 - один из наиболее массовых и любимых видов спорта у нас в стране. Занятия волейболом улучшают работу сердечно - сосудистой 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</w:t>
      </w:r>
    </w:p>
    <w:p w:rsidR="00682BC8" w:rsidRDefault="00682BC8" w:rsidP="00682BC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B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:rsidR="00682BC8" w:rsidRDefault="00682BC8" w:rsidP="00682B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6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Возрастная группа учащихся.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br/>
      </w:r>
      <w:r w:rsidRPr="004E63BF">
        <w:rPr>
          <w:rFonts w:ascii="Times New Roman" w:eastAsia="Times New Roman" w:hAnsi="Times New Roman" w:cs="Times New Roman"/>
          <w:sz w:val="24"/>
          <w:szCs w:val="24"/>
        </w:rPr>
        <w:t xml:space="preserve"> 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ограмма рассчитана на учащихся 5 - 9  классов (11- 15</w:t>
      </w:r>
      <w:r w:rsidRPr="004E63BF">
        <w:rPr>
          <w:rFonts w:ascii="Times New Roman" w:eastAsia="Times New Roman" w:hAnsi="Times New Roman" w:cs="Times New Roman"/>
          <w:sz w:val="24"/>
          <w:szCs w:val="24"/>
        </w:rPr>
        <w:t xml:space="preserve"> лет).  Заниматься в секции может каждый обучающийся, прошедший медицинский осмотр допущенный врачом к занятиям.</w:t>
      </w:r>
    </w:p>
    <w:p w:rsidR="00682BC8" w:rsidRPr="004E63BF" w:rsidRDefault="00682BC8" w:rsidP="00682B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E6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Объем часов.</w:t>
      </w:r>
    </w:p>
    <w:p w:rsidR="00682BC8" w:rsidRPr="009F0C41" w:rsidRDefault="00682BC8" w:rsidP="00682BC8">
      <w:pPr>
        <w:pStyle w:val="a3"/>
        <w:tabs>
          <w:tab w:val="left" w:pos="3904"/>
        </w:tabs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E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соответствует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0E4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федеральному компоненту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0C4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второго поколения и представляет собой вариант программы организации внеу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рочной деятельности учащихся 5 классов.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68 учебных часов</w:t>
      </w:r>
      <w:r w:rsidRPr="009F0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предполагает равномерное распределение этих часов по неделям с целью проведение регулярных еженедельных внеурочных занятий со школьниками. </w:t>
      </w:r>
      <w:proofErr w:type="gramStart"/>
      <w:r w:rsidRPr="009F0C41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занятий: занятия по данной программе проводятся в форме урока, тренировок, лекций, экскурсий, просмотра видеоматериала, соревнований, товарищеских встреч, сдачи контрольных нормативов, мониторинга, контрольного тестирования, самостоятельных подготовок, индивидуальных.</w:t>
      </w:r>
      <w:proofErr w:type="gramEnd"/>
      <w:r w:rsidRPr="009F0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Периодичность - один раз </w:t>
      </w:r>
      <w:r w:rsidR="00F93EFA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 -1 учебный час</w:t>
      </w:r>
      <w:r w:rsidR="00D53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</w:t>
      </w:r>
      <w:r w:rsidRPr="009F0C4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82BC8" w:rsidRPr="00FA0598" w:rsidRDefault="00682BC8" w:rsidP="00682BC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4E63B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br/>
      </w:r>
      <w:r w:rsidRPr="00FA0598">
        <w:rPr>
          <w:rFonts w:ascii="Times New Roman" w:hAnsi="Times New Roman" w:cs="Times New Roman"/>
          <w:color w:val="000000"/>
          <w:w w:val="101"/>
          <w:sz w:val="24"/>
          <w:szCs w:val="24"/>
        </w:rPr>
        <w:t>Игра в волейбол направлена на всестороннее физическое развитие и способствует вовлечению учащихся в двигательную деятельность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</w:p>
    <w:p w:rsidR="00682BC8" w:rsidRDefault="00682BC8" w:rsidP="00682BC8">
      <w:pPr>
        <w:pStyle w:val="a3"/>
        <w:spacing w:after="0" w:line="360" w:lineRule="auto"/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</w:pPr>
    </w:p>
    <w:p w:rsidR="00682BC8" w:rsidRPr="005B39D4" w:rsidRDefault="00682BC8" w:rsidP="00682BC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lastRenderedPageBreak/>
        <w:br/>
      </w:r>
    </w:p>
    <w:p w:rsidR="00682BC8" w:rsidRPr="005B39D4" w:rsidRDefault="00682BC8" w:rsidP="00682BC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2BC8" w:rsidRPr="00320B98" w:rsidRDefault="00682BC8" w:rsidP="00682B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Основные з</w:t>
      </w:r>
      <w:r w:rsidRPr="00320B98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адачи:</w:t>
      </w:r>
    </w:p>
    <w:p w:rsidR="00682BC8" w:rsidRPr="009F0C41" w:rsidRDefault="00682BC8" w:rsidP="00682BC8">
      <w:pPr>
        <w:pStyle w:val="a3"/>
        <w:numPr>
          <w:ilvl w:val="0"/>
          <w:numId w:val="3"/>
        </w:numPr>
        <w:tabs>
          <w:tab w:val="left" w:pos="101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0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Оздоровительная задача.</w:t>
      </w:r>
    </w:p>
    <w:p w:rsidR="00682BC8" w:rsidRPr="00CE58E2" w:rsidRDefault="00682BC8" w:rsidP="00682BC8">
      <w:pPr>
        <w:spacing w:after="0"/>
        <w:ind w:right="-2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физического развития.</w:t>
      </w:r>
    </w:p>
    <w:p w:rsidR="00682BC8" w:rsidRPr="009F0C41" w:rsidRDefault="00682BC8" w:rsidP="00682BC8">
      <w:pPr>
        <w:pStyle w:val="a3"/>
        <w:numPr>
          <w:ilvl w:val="0"/>
          <w:numId w:val="3"/>
        </w:numPr>
        <w:tabs>
          <w:tab w:val="left" w:pos="102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0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задачи.</w:t>
      </w:r>
    </w:p>
    <w:p w:rsidR="00682BC8" w:rsidRPr="00CE58E2" w:rsidRDefault="00682BC8" w:rsidP="00682BC8">
      <w:pPr>
        <w:spacing w:after="0"/>
        <w:ind w:right="-2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основам техники и тактики игры волейбол.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основных физических качеств: силы, быстроты, выносливости,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координации и 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гибкости;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занимающихся необходимых теоретических знаний в области физической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самостоятельного использования их в повседневной жизни.</w:t>
      </w:r>
    </w:p>
    <w:p w:rsidR="00682BC8" w:rsidRPr="009F0C41" w:rsidRDefault="00682BC8" w:rsidP="00682BC8">
      <w:pPr>
        <w:pStyle w:val="a3"/>
        <w:numPr>
          <w:ilvl w:val="0"/>
          <w:numId w:val="3"/>
        </w:numPr>
        <w:tabs>
          <w:tab w:val="left" w:pos="103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0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задачи.</w:t>
      </w:r>
    </w:p>
    <w:p w:rsidR="00682BC8" w:rsidRDefault="00682BC8" w:rsidP="00682BC8">
      <w:pPr>
        <w:spacing w:after="0"/>
        <w:ind w:right="-2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</w:t>
      </w:r>
      <w:proofErr w:type="gramStart"/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устойчивого интереса к занятиям волейболом.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моральных и волевых качеств.</w:t>
      </w:r>
    </w:p>
    <w:p w:rsidR="00682BC8" w:rsidRPr="00FA0598" w:rsidRDefault="00682BC8" w:rsidP="00682BC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95413">
        <w:rPr>
          <w:rFonts w:ascii="Times New Roman" w:eastAsia="Times New Roman" w:hAnsi="Times New Roman" w:cs="Times New Roman"/>
        </w:rPr>
        <w:t xml:space="preserve">Практическая часть более чем на 90 % представлена практическими действиями - физическими упражнениями. </w:t>
      </w:r>
      <w:r>
        <w:rPr>
          <w:rFonts w:ascii="Times New Roman" w:eastAsia="Times New Roman" w:hAnsi="Times New Roman" w:cs="Times New Roman"/>
        </w:rPr>
        <w:br/>
      </w:r>
      <w:r w:rsidRPr="00A95413">
        <w:rPr>
          <w:rFonts w:ascii="Times New Roman" w:eastAsia="Times New Roman" w:hAnsi="Times New Roman" w:cs="Times New Roman"/>
        </w:rPr>
        <w:t>Теоретическая часть включает в себя объяснение педагогом необходимых теоретических понятий, беседу с учащимися, показ изучаемых технических элементов, просмотр презентаций.</w:t>
      </w:r>
      <w:r>
        <w:rPr>
          <w:rFonts w:ascii="Times New Roman" w:eastAsia="Times New Roman" w:hAnsi="Times New Roman" w:cs="Times New Roman"/>
        </w:rPr>
        <w:br/>
      </w:r>
      <w:r w:rsidRPr="00FA0598">
        <w:rPr>
          <w:rFonts w:ascii="Times New Roman" w:eastAsia="Times New Roman" w:hAnsi="Times New Roman" w:cs="Times New Roman"/>
        </w:rPr>
        <w:t>Два раза в год должны проводиться контрольные испытания по общей и специальной подготовке.</w:t>
      </w:r>
      <w:r>
        <w:rPr>
          <w:rFonts w:ascii="Times New Roman" w:eastAsia="Times New Roman" w:hAnsi="Times New Roman" w:cs="Times New Roman"/>
        </w:rPr>
        <w:br/>
      </w:r>
      <w:r w:rsidRPr="00FA0598">
        <w:rPr>
          <w:rFonts w:ascii="Times New Roman" w:eastAsia="Times New Roman" w:hAnsi="Times New Roman" w:cs="Times New Roman"/>
        </w:rPr>
        <w:t xml:space="preserve">Теоретические и практические занятия, </w:t>
      </w:r>
      <w:proofErr w:type="spellStart"/>
      <w:r w:rsidRPr="00FA0598">
        <w:rPr>
          <w:rFonts w:ascii="Times New Roman" w:eastAsia="Times New Roman" w:hAnsi="Times New Roman" w:cs="Times New Roman"/>
        </w:rPr>
        <w:t>общеразвивающие</w:t>
      </w:r>
      <w:proofErr w:type="spellEnd"/>
      <w:r w:rsidRPr="00FA0598">
        <w:rPr>
          <w:rFonts w:ascii="Times New Roman" w:eastAsia="Times New Roman" w:hAnsi="Times New Roman" w:cs="Times New Roman"/>
        </w:rPr>
        <w:t xml:space="preserve"> и специальные упражнения.</w:t>
      </w:r>
      <w:r>
        <w:rPr>
          <w:rFonts w:ascii="Times New Roman" w:eastAsia="Times New Roman" w:hAnsi="Times New Roman" w:cs="Times New Roman"/>
        </w:rPr>
        <w:br/>
      </w:r>
      <w:r w:rsidRPr="00FA0598">
        <w:rPr>
          <w:rFonts w:ascii="Times New Roman" w:eastAsia="Times New Roman" w:hAnsi="Times New Roman" w:cs="Times New Roman"/>
        </w:rPr>
        <w:t xml:space="preserve">Значение волейбола в общеобразовательной системе, </w:t>
      </w:r>
      <w:proofErr w:type="spellStart"/>
      <w:r w:rsidRPr="00FA0598">
        <w:rPr>
          <w:rFonts w:ascii="Times New Roman" w:eastAsia="Times New Roman" w:hAnsi="Times New Roman" w:cs="Times New Roman"/>
        </w:rPr>
        <w:t>общеразвивающих</w:t>
      </w:r>
      <w:proofErr w:type="spellEnd"/>
      <w:r w:rsidRPr="00FA0598">
        <w:rPr>
          <w:rFonts w:ascii="Times New Roman" w:eastAsia="Times New Roman" w:hAnsi="Times New Roman" w:cs="Times New Roman"/>
        </w:rPr>
        <w:t xml:space="preserve"> и специальных упражнений в системе общефизической подготовки.</w:t>
      </w:r>
      <w:r>
        <w:rPr>
          <w:rFonts w:ascii="Times New Roman" w:eastAsia="Times New Roman" w:hAnsi="Times New Roman" w:cs="Times New Roman"/>
        </w:rPr>
        <w:br/>
      </w:r>
    </w:p>
    <w:p w:rsidR="00682BC8" w:rsidRPr="00FA0598" w:rsidRDefault="00682BC8" w:rsidP="00682BC8">
      <w:pPr>
        <w:pStyle w:val="a3"/>
        <w:numPr>
          <w:ilvl w:val="0"/>
          <w:numId w:val="1"/>
        </w:numPr>
        <w:shd w:val="clear" w:color="auto" w:fill="FFFFFF"/>
        <w:ind w:right="-90"/>
        <w:rPr>
          <w:rFonts w:ascii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hAnsi="Times New Roman" w:cs="Times New Roman"/>
          <w:b/>
          <w:color w:val="000000"/>
          <w:sz w:val="28"/>
          <w:szCs w:val="28"/>
        </w:rPr>
        <w:t>Принципы программы</w:t>
      </w:r>
      <w:r w:rsidRPr="00A9541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A0598">
        <w:rPr>
          <w:rFonts w:ascii="Times New Roman" w:hAnsi="Times New Roman" w:cs="Times New Roman"/>
          <w:color w:val="000000"/>
          <w:sz w:val="24"/>
          <w:szCs w:val="24"/>
        </w:rPr>
        <w:t>Программа «Волейбол» направлена на реализацию следующих принципов:</w:t>
      </w:r>
    </w:p>
    <w:p w:rsidR="00682BC8" w:rsidRPr="00FA0598" w:rsidRDefault="00682BC8" w:rsidP="00682BC8">
      <w:pPr>
        <w:pStyle w:val="a3"/>
        <w:numPr>
          <w:ilvl w:val="0"/>
          <w:numId w:val="12"/>
        </w:numPr>
        <w:shd w:val="clear" w:color="auto" w:fill="FFFFFF"/>
        <w:ind w:right="-90"/>
        <w:rPr>
          <w:rFonts w:ascii="Times New Roman" w:hAnsi="Times New Roman" w:cs="Times New Roman"/>
          <w:color w:val="000000"/>
          <w:sz w:val="24"/>
          <w:szCs w:val="24"/>
        </w:rPr>
      </w:pPr>
      <w:r w:rsidRPr="00FA0598">
        <w:rPr>
          <w:rFonts w:ascii="Times New Roman" w:hAnsi="Times New Roman" w:cs="Times New Roman"/>
          <w:color w:val="000000"/>
          <w:sz w:val="24"/>
          <w:szCs w:val="24"/>
        </w:rPr>
        <w:t xml:space="preserve">принцип модификации, основанный на выборе средств, методов и форм организации занятий, учитывающих </w:t>
      </w:r>
      <w:proofErr w:type="spellStart"/>
      <w:r w:rsidRPr="00FA0598">
        <w:rPr>
          <w:rFonts w:ascii="Times New Roman" w:hAnsi="Times New Roman" w:cs="Times New Roman"/>
          <w:color w:val="000000"/>
          <w:sz w:val="24"/>
          <w:szCs w:val="24"/>
        </w:rPr>
        <w:t>возрастно</w:t>
      </w:r>
      <w:proofErr w:type="spellEnd"/>
      <w:r w:rsidRPr="00FA0598">
        <w:rPr>
          <w:rFonts w:ascii="Times New Roman" w:hAnsi="Times New Roman" w:cs="Times New Roman"/>
          <w:color w:val="000000"/>
          <w:sz w:val="24"/>
          <w:szCs w:val="24"/>
        </w:rPr>
        <w:t xml:space="preserve"> - половые и    индивидуальные особенности детей.</w:t>
      </w:r>
    </w:p>
    <w:p w:rsidR="00682BC8" w:rsidRPr="00FA0598" w:rsidRDefault="00682BC8" w:rsidP="00682BC8">
      <w:pPr>
        <w:pStyle w:val="a3"/>
        <w:numPr>
          <w:ilvl w:val="0"/>
          <w:numId w:val="12"/>
        </w:numPr>
        <w:shd w:val="clear" w:color="auto" w:fill="FFFFFF"/>
        <w:ind w:right="-90"/>
        <w:rPr>
          <w:rFonts w:ascii="Times New Roman" w:hAnsi="Times New Roman" w:cs="Times New Roman"/>
          <w:color w:val="000000"/>
          <w:sz w:val="24"/>
          <w:szCs w:val="24"/>
        </w:rPr>
      </w:pPr>
      <w:r w:rsidRPr="00FA0598">
        <w:rPr>
          <w:rFonts w:ascii="Times New Roman" w:hAnsi="Times New Roman" w:cs="Times New Roman"/>
          <w:color w:val="000000"/>
          <w:sz w:val="24"/>
          <w:szCs w:val="24"/>
        </w:rPr>
        <w:t>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682BC8" w:rsidRPr="00FA0598" w:rsidRDefault="00682BC8" w:rsidP="00682BC8">
      <w:pPr>
        <w:pStyle w:val="a3"/>
        <w:numPr>
          <w:ilvl w:val="0"/>
          <w:numId w:val="12"/>
        </w:numPr>
        <w:shd w:val="clear" w:color="auto" w:fill="FFFFFF"/>
        <w:ind w:right="-90"/>
        <w:rPr>
          <w:rFonts w:ascii="Times New Roman" w:hAnsi="Times New Roman" w:cs="Times New Roman"/>
          <w:color w:val="000000"/>
          <w:sz w:val="24"/>
          <w:szCs w:val="24"/>
        </w:rPr>
      </w:pPr>
      <w:r w:rsidRPr="00FA0598">
        <w:rPr>
          <w:rFonts w:ascii="Times New Roman" w:hAnsi="Times New Roman" w:cs="Times New Roman"/>
          <w:color w:val="000000"/>
          <w:sz w:val="24"/>
          <w:szCs w:val="24"/>
        </w:rPr>
        <w:t>принцип доступности, основанный на индивидуальном подходе к ученикам, который создаст благоприятные условия для развития личностных способностей.</w:t>
      </w:r>
    </w:p>
    <w:p w:rsidR="00682BC8" w:rsidRPr="00FA0598" w:rsidRDefault="00682BC8" w:rsidP="00682BC8">
      <w:pPr>
        <w:pStyle w:val="a3"/>
        <w:numPr>
          <w:ilvl w:val="0"/>
          <w:numId w:val="12"/>
        </w:numPr>
        <w:shd w:val="clear" w:color="auto" w:fill="FFFFFF"/>
        <w:ind w:right="-90"/>
        <w:rPr>
          <w:rFonts w:ascii="Times New Roman" w:hAnsi="Times New Roman" w:cs="Times New Roman"/>
          <w:color w:val="000000"/>
          <w:sz w:val="24"/>
          <w:szCs w:val="24"/>
        </w:rPr>
      </w:pPr>
      <w:r w:rsidRPr="00FA05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 последовательности обеспечивает перевод двигательного умения в двигательный навык.</w:t>
      </w:r>
    </w:p>
    <w:p w:rsidR="00682BC8" w:rsidRDefault="00682BC8" w:rsidP="00682BC8">
      <w:pPr>
        <w:pStyle w:val="a3"/>
        <w:shd w:val="clear" w:color="auto" w:fill="FFFFFF"/>
        <w:ind w:right="-9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2BC8" w:rsidRPr="00A95413" w:rsidRDefault="00682BC8" w:rsidP="00682BC8">
      <w:pPr>
        <w:pStyle w:val="a3"/>
        <w:shd w:val="clear" w:color="auto" w:fill="FFFFFF"/>
        <w:ind w:right="-90"/>
        <w:rPr>
          <w:rFonts w:ascii="Times New Roman" w:hAnsi="Times New Roman" w:cs="Times New Roman"/>
        </w:rPr>
      </w:pPr>
      <w:r w:rsidRPr="00A9541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682BC8" w:rsidRPr="00A95413" w:rsidRDefault="00682BC8" w:rsidP="00682B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413">
        <w:rPr>
          <w:rFonts w:ascii="Times New Roman" w:hAnsi="Times New Roman" w:cs="Times New Roman"/>
          <w:b/>
          <w:color w:val="000000"/>
          <w:sz w:val="28"/>
          <w:szCs w:val="28"/>
        </w:rPr>
        <w:t>Специфика предмета:</w:t>
      </w:r>
    </w:p>
    <w:p w:rsidR="00682BC8" w:rsidRPr="00CE58E2" w:rsidRDefault="00682BC8" w:rsidP="00682BC8">
      <w:pPr>
        <w:spacing w:after="0"/>
        <w:ind w:right="-2" w:firstLine="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предложенной программе выделяются четыре раздела:</w:t>
      </w:r>
    </w:p>
    <w:p w:rsidR="00682BC8" w:rsidRPr="00CE58E2" w:rsidRDefault="00682BC8" w:rsidP="00682BC8">
      <w:pPr>
        <w:spacing w:after="0"/>
        <w:ind w:right="-2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знаний.</w:t>
      </w:r>
    </w:p>
    <w:p w:rsidR="00682BC8" w:rsidRPr="00CE58E2" w:rsidRDefault="00682BC8" w:rsidP="00682BC8">
      <w:pPr>
        <w:spacing w:after="0"/>
        <w:ind w:right="-2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физическая подготовка.</w:t>
      </w:r>
    </w:p>
    <w:p w:rsidR="00682BC8" w:rsidRPr="00CE58E2" w:rsidRDefault="00682BC8" w:rsidP="00682BC8">
      <w:pPr>
        <w:spacing w:after="0"/>
        <w:ind w:right="-2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подготовка.</w:t>
      </w:r>
    </w:p>
    <w:p w:rsidR="00682BC8" w:rsidRPr="00CE58E2" w:rsidRDefault="00682BC8" w:rsidP="00682BC8">
      <w:pPr>
        <w:spacing w:after="0"/>
        <w:ind w:right="-2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показатели двигательной подготовленности.</w:t>
      </w:r>
    </w:p>
    <w:p w:rsidR="00682BC8" w:rsidRPr="00CE58E2" w:rsidRDefault="00682BC8" w:rsidP="00682BC8">
      <w:pPr>
        <w:spacing w:after="0"/>
        <w:ind w:right="-2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«основы знаний»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 материал, способствующий расширению знаний учащихся о собственном организме; о гигиенических требованиях; об избранном виде спорта.</w:t>
      </w:r>
    </w:p>
    <w:p w:rsidR="00682BC8" w:rsidRPr="00CE58E2" w:rsidRDefault="00682BC8" w:rsidP="00682BC8">
      <w:pPr>
        <w:spacing w:after="0"/>
        <w:ind w:right="-2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«общефизической подготовки»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даны упражнения, строевые команды и другие двигательные действия. Общефизическая подготовка способствует формированию общей культуры движений, развивает определенные двигательные качества.</w:t>
      </w:r>
    </w:p>
    <w:p w:rsidR="00682BC8" w:rsidRPr="00CE58E2" w:rsidRDefault="00682BC8" w:rsidP="00682BC8">
      <w:pPr>
        <w:spacing w:after="0"/>
        <w:ind w:right="-2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«специальной подготовки»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 материал по волейболу способствующий обучению техническим и тактическим приемам.</w:t>
      </w:r>
    </w:p>
    <w:p w:rsidR="00682BC8" w:rsidRPr="00CE58E2" w:rsidRDefault="00682BC8" w:rsidP="00682BC8">
      <w:pPr>
        <w:spacing w:after="0"/>
        <w:ind w:right="-2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разделе «Примерные показатели двигательной подготовленности»</w:t>
      </w: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приведены упражнения и тесты, помогающие следить за уровнем подготовленности </w:t>
      </w:r>
      <w:proofErr w:type="gramStart"/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2BC8" w:rsidRPr="00CE58E2" w:rsidRDefault="00682BC8" w:rsidP="00682BC8">
      <w:pPr>
        <w:spacing w:after="0"/>
        <w:ind w:right="-2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нормативы по технической подготовке с учетом возраста.</w:t>
      </w:r>
    </w:p>
    <w:p w:rsidR="00682BC8" w:rsidRPr="00CE58E2" w:rsidRDefault="00682BC8" w:rsidP="00682BC8">
      <w:pPr>
        <w:spacing w:after="0"/>
        <w:ind w:right="-2" w:firstLine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E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 по физической подготовке.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82BC8" w:rsidRPr="00A95413" w:rsidRDefault="00682BC8" w:rsidP="00682BC8">
      <w:pPr>
        <w:pStyle w:val="a3"/>
        <w:numPr>
          <w:ilvl w:val="0"/>
          <w:numId w:val="1"/>
        </w:numPr>
        <w:spacing w:after="0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и </w:t>
      </w:r>
      <w:proofErr w:type="spellStart"/>
      <w:r w:rsidRPr="00A9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A95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освоения программного материала оцениваются по трём базовым уровням и представлены соответственно личностными, </w:t>
      </w:r>
      <w:proofErr w:type="spellStart"/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предметными результатами.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682BC8" w:rsidRPr="00A95413" w:rsidRDefault="00682BC8" w:rsidP="00682BC8">
      <w:pPr>
        <w:spacing w:after="0"/>
        <w:ind w:right="-2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дисциплинированность, трудолюбие, упорство в достижении поставленных целей;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управлять своими эмоциями в различных ситуациях;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оказывать помощь своим сверстникам.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95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Метапредметные</w:t>
      </w:r>
      <w:proofErr w:type="spellEnd"/>
      <w:r w:rsidRPr="00A95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наиболее эффективные способы достижения результата;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находить ошибки при выполнении заданий и уметь их исправлять;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знаний о волейболе и его роли в укреплении здоровья;</w:t>
      </w:r>
    </w:p>
    <w:p w:rsidR="00682BC8" w:rsidRPr="00A95413" w:rsidRDefault="00682BC8" w:rsidP="00682BC8">
      <w:pPr>
        <w:numPr>
          <w:ilvl w:val="0"/>
          <w:numId w:val="2"/>
        </w:numPr>
        <w:tabs>
          <w:tab w:val="left" w:pos="488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рационально распределять своё время в режиме дня, выполнять утреннюю зарядку;</w:t>
      </w:r>
    </w:p>
    <w:p w:rsidR="00682BC8" w:rsidRPr="00A95413" w:rsidRDefault="00682BC8" w:rsidP="00682BC8">
      <w:pPr>
        <w:numPr>
          <w:ilvl w:val="0"/>
          <w:numId w:val="2"/>
        </w:numPr>
        <w:tabs>
          <w:tab w:val="left" w:pos="588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наблюдение за показателями своего физического развития</w:t>
      </w:r>
    </w:p>
    <w:p w:rsidR="00682BC8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682BC8" w:rsidRPr="00A95413" w:rsidRDefault="00682BC8" w:rsidP="00682BC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682BC8" w:rsidRPr="00D33E3A" w:rsidRDefault="00682BC8" w:rsidP="00682BC8">
      <w:pPr>
        <w:spacing w:after="0"/>
        <w:ind w:right="-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индивида вовлечь в занятия волейболом свое ближайшее окружение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(семью, друзей, коллег и т.д.).</w:t>
      </w:r>
      <w:r w:rsidRPr="00D33E3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682BC8" w:rsidRPr="00A95413" w:rsidRDefault="00682BC8" w:rsidP="00682B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93522">
        <w:rPr>
          <w:rFonts w:ascii="Times New Roman" w:hAnsi="Times New Roman" w:cs="Times New Roman"/>
          <w:b/>
          <w:sz w:val="28"/>
          <w:szCs w:val="28"/>
        </w:rPr>
        <w:t>Тематическое планирование 5</w:t>
      </w:r>
      <w:r>
        <w:rPr>
          <w:rFonts w:ascii="Times New Roman" w:hAnsi="Times New Roman" w:cs="Times New Roman"/>
          <w:b/>
          <w:sz w:val="28"/>
          <w:szCs w:val="28"/>
        </w:rPr>
        <w:t xml:space="preserve"> – 9 </w:t>
      </w:r>
      <w:r w:rsidRPr="00493522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4935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4"/>
        <w:gridCol w:w="7039"/>
        <w:gridCol w:w="2268"/>
      </w:tblGrid>
      <w:tr w:rsidR="00682BC8" w:rsidRPr="001D7337" w:rsidTr="00D534C9">
        <w:trPr>
          <w:trHeight w:val="4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 часов</w:t>
            </w:r>
          </w:p>
        </w:tc>
      </w:tr>
      <w:tr w:rsidR="00682BC8" w:rsidRPr="001D7337" w:rsidTr="00D534C9">
        <w:trPr>
          <w:trHeight w:val="2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D534C9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82BC8" w:rsidRPr="001D7337" w:rsidTr="00D534C9">
        <w:trPr>
          <w:trHeight w:val="2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Верхняя передача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D534C9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2BC8" w:rsidRPr="001D7337" w:rsidTr="00D534C9">
        <w:trPr>
          <w:trHeight w:val="2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Нижняя передача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D534C9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2BC8" w:rsidRPr="001D7337" w:rsidTr="00D534C9">
        <w:trPr>
          <w:trHeight w:val="2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Нижняя</w:t>
            </w: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прямая подача с середины 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D534C9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82BC8" w:rsidRPr="001D7337" w:rsidTr="00D534C9">
        <w:trPr>
          <w:trHeight w:val="2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Прием мяча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D534C9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682BC8" w:rsidRPr="001D7337" w:rsidTr="00D534C9">
        <w:trPr>
          <w:trHeight w:val="23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Подвижные игры и эстафеты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D534C9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82BC8" w:rsidRPr="001D7337" w:rsidTr="00D534C9">
        <w:trPr>
          <w:trHeight w:val="2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подготовка в процессе занятия.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ind w:right="-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82BC8" w:rsidRPr="001D7337" w:rsidTr="00D534C9">
        <w:trPr>
          <w:trHeight w:val="2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ind w:right="-2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D534C9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51</w:t>
            </w:r>
            <w:r w:rsidR="00682B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1D7337" w:rsidRDefault="00682BC8" w:rsidP="00D534C9">
            <w:pPr>
              <w:ind w:right="-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682BC8" w:rsidRDefault="00682BC8" w:rsidP="00682BC8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BC8" w:rsidRPr="002F0131" w:rsidRDefault="00682BC8" w:rsidP="00682BC8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682BC8" w:rsidRDefault="00682BC8" w:rsidP="00682BC8">
      <w:pPr>
        <w:pStyle w:val="a3"/>
        <w:numPr>
          <w:ilvl w:val="0"/>
          <w:numId w:val="1"/>
        </w:num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2F013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Основное содержание курса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2F013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Примерное распределение учебного материала во внеурочной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D33E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деятельности для  учащихся 5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 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  классов</w:t>
      </w:r>
      <w:r w:rsidRPr="00D33E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682BC8" w:rsidRPr="005F5A24" w:rsidRDefault="00682BC8" w:rsidP="00682BC8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03"/>
        <w:gridCol w:w="9804"/>
        <w:gridCol w:w="1134"/>
        <w:gridCol w:w="1134"/>
        <w:gridCol w:w="1134"/>
      </w:tblGrid>
      <w:tr w:rsidR="00682BC8" w:rsidTr="00D534C9">
        <w:tc>
          <w:tcPr>
            <w:tcW w:w="1503" w:type="dxa"/>
          </w:tcPr>
          <w:p w:rsidR="00682BC8" w:rsidRPr="00493522" w:rsidRDefault="00682BC8" w:rsidP="00D534C9">
            <w:pPr>
              <w:pStyle w:val="50"/>
              <w:shd w:val="clear" w:color="auto" w:fill="auto"/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4935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804" w:type="dxa"/>
          </w:tcPr>
          <w:p w:rsidR="00682BC8" w:rsidRPr="00493522" w:rsidRDefault="00682BC8" w:rsidP="00D534C9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493522">
              <w:rPr>
                <w:rFonts w:ascii="Times New Roman" w:hAnsi="Times New Roman" w:cs="Times New Roman"/>
                <w:b/>
              </w:rPr>
              <w:t>Учебный материал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52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682BC8" w:rsidRDefault="00682BC8" w:rsidP="00D534C9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9 класс</w:t>
            </w:r>
          </w:p>
        </w:tc>
      </w:tr>
      <w:tr w:rsidR="00682BC8" w:rsidTr="00D534C9">
        <w:tc>
          <w:tcPr>
            <w:tcW w:w="12441" w:type="dxa"/>
            <w:gridSpan w:val="3"/>
          </w:tcPr>
          <w:p w:rsidR="00682BC8" w:rsidRPr="00493522" w:rsidRDefault="00682BC8" w:rsidP="00D534C9">
            <w:p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  <w:r w:rsidRPr="00493522">
              <w:rPr>
                <w:rFonts w:ascii="Times New Roman" w:hAnsi="Times New Roman" w:cs="Times New Roman"/>
                <w:b/>
              </w:rPr>
              <w:t>Перемещения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82BC8" w:rsidRPr="00493522" w:rsidRDefault="00682BC8" w:rsidP="00D534C9">
            <w:p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  <w:b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4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Стойка игрока (исходные положения)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С</w:t>
            </w: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4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С</w:t>
            </w: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4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6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 w:rsidRPr="00493522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6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8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+</w:t>
            </w:r>
          </w:p>
        </w:tc>
      </w:tr>
      <w:tr w:rsidR="00682BC8" w:rsidTr="00D534C9">
        <w:tc>
          <w:tcPr>
            <w:tcW w:w="12441" w:type="dxa"/>
            <w:gridSpan w:val="3"/>
          </w:tcPr>
          <w:p w:rsidR="00682BC8" w:rsidRPr="00493522" w:rsidRDefault="00682BC8" w:rsidP="00D534C9">
            <w:pPr>
              <w:tabs>
                <w:tab w:val="left" w:pos="552"/>
              </w:tabs>
              <w:spacing w:after="180"/>
              <w:ind w:right="-2"/>
              <w:rPr>
                <w:rFonts w:ascii="Times New Roman" w:eastAsia="Times New Roman" w:hAnsi="Times New Roman" w:cs="Times New Roman"/>
                <w:color w:val="000000"/>
              </w:rPr>
            </w:pPr>
            <w:r w:rsidRPr="00493522">
              <w:rPr>
                <w:rFonts w:ascii="Times New Roman" w:hAnsi="Times New Roman" w:cs="Times New Roman"/>
                <w:b/>
              </w:rPr>
              <w:t>Передачи мяча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tabs>
                <w:tab w:val="left" w:pos="552"/>
              </w:tabs>
              <w:spacing w:after="18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82BC8" w:rsidRPr="00493522" w:rsidRDefault="00682BC8" w:rsidP="00D534C9">
            <w:pPr>
              <w:tabs>
                <w:tab w:val="left" w:pos="552"/>
              </w:tabs>
              <w:spacing w:after="180"/>
              <w:ind w:right="-2"/>
              <w:rPr>
                <w:rFonts w:ascii="Times New Roman" w:hAnsi="Times New Roman" w:cs="Times New Roman"/>
                <w:b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5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Передача сверху двумя руками вперед-вверх (в опорном положении)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5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Передача мяча снизу двумя руками над собой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682BC8" w:rsidRPr="00352293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5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Передача мяча снизу двумя руками в парах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682BC8" w:rsidRPr="00352293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5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352293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Передача мяча снизу двумя руками над собой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30"/>
              <w:shd w:val="clear" w:color="auto" w:fill="auto"/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5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352293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Передача мяча снизу двумя руками в парах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82BC8" w:rsidTr="00D534C9">
        <w:tc>
          <w:tcPr>
            <w:tcW w:w="13575" w:type="dxa"/>
            <w:gridSpan w:val="4"/>
          </w:tcPr>
          <w:p w:rsidR="00682BC8" w:rsidRPr="002743DF" w:rsidRDefault="00682BC8" w:rsidP="00D534C9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DF">
              <w:rPr>
                <w:rFonts w:ascii="Times New Roman" w:hAnsi="Times New Roman" w:cs="Times New Roman"/>
                <w:b/>
                <w:sz w:val="24"/>
                <w:szCs w:val="24"/>
              </w:rPr>
              <w:t>Атакующие удары (нападающий удар)</w:t>
            </w:r>
          </w:p>
        </w:tc>
        <w:tc>
          <w:tcPr>
            <w:tcW w:w="1134" w:type="dxa"/>
          </w:tcPr>
          <w:p w:rsidR="00682BC8" w:rsidRPr="002743DF" w:rsidRDefault="00682BC8" w:rsidP="00D534C9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13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352293">
              <w:rPr>
                <w:sz w:val="24"/>
                <w:szCs w:val="24"/>
              </w:rPr>
              <w:t>Прямой нападающий удар (по ходу)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82BC8" w:rsidTr="00D534C9">
        <w:tc>
          <w:tcPr>
            <w:tcW w:w="12441" w:type="dxa"/>
            <w:gridSpan w:val="3"/>
          </w:tcPr>
          <w:p w:rsidR="00682BC8" w:rsidRPr="00493522" w:rsidRDefault="00682BC8" w:rsidP="00D534C9">
            <w:pPr>
              <w:tabs>
                <w:tab w:val="left" w:pos="552"/>
              </w:tabs>
              <w:spacing w:after="180"/>
              <w:ind w:right="-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3522">
              <w:rPr>
                <w:rFonts w:ascii="Times New Roman" w:hAnsi="Times New Roman" w:cs="Times New Roman"/>
                <w:b/>
              </w:rPr>
              <w:t>Подачи мяча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tabs>
                <w:tab w:val="left" w:pos="552"/>
              </w:tabs>
              <w:spacing w:after="18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82BC8" w:rsidRPr="00493522" w:rsidRDefault="00682BC8" w:rsidP="00D534C9">
            <w:pPr>
              <w:tabs>
                <w:tab w:val="left" w:pos="552"/>
              </w:tabs>
              <w:spacing w:after="180"/>
              <w:ind w:right="-2"/>
              <w:rPr>
                <w:rFonts w:ascii="Times New Roman" w:hAnsi="Times New Roman" w:cs="Times New Roman"/>
                <w:b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6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Нижняя прямая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682BC8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6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прямая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82BC8" w:rsidTr="00D534C9">
        <w:tc>
          <w:tcPr>
            <w:tcW w:w="12441" w:type="dxa"/>
            <w:gridSpan w:val="3"/>
          </w:tcPr>
          <w:p w:rsidR="00682BC8" w:rsidRPr="00493522" w:rsidRDefault="00682BC8" w:rsidP="00D534C9">
            <w:pPr>
              <w:pStyle w:val="380"/>
              <w:shd w:val="clear" w:color="auto" w:fill="auto"/>
              <w:spacing w:line="276" w:lineRule="auto"/>
              <w:ind w:right="-2"/>
              <w:rPr>
                <w:b/>
                <w:sz w:val="22"/>
                <w:szCs w:val="22"/>
              </w:rPr>
            </w:pPr>
            <w:r w:rsidRPr="00493522">
              <w:rPr>
                <w:b/>
                <w:sz w:val="22"/>
                <w:szCs w:val="22"/>
              </w:rPr>
              <w:t>Прием мяча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380"/>
              <w:shd w:val="clear" w:color="auto" w:fill="auto"/>
              <w:spacing w:line="276" w:lineRule="auto"/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380"/>
              <w:shd w:val="clear" w:color="auto" w:fill="auto"/>
              <w:spacing w:line="276" w:lineRule="auto"/>
              <w:ind w:right="-2"/>
              <w:rPr>
                <w:b/>
                <w:sz w:val="22"/>
                <w:szCs w:val="22"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7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Прием мяча снизу двумя руками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30"/>
              <w:shd w:val="clear" w:color="auto" w:fill="auto"/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7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Прием мяча сверху двумя руками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30"/>
              <w:shd w:val="clear" w:color="auto" w:fill="auto"/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522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82BC8" w:rsidTr="00D534C9">
        <w:tc>
          <w:tcPr>
            <w:tcW w:w="13575" w:type="dxa"/>
            <w:gridSpan w:val="4"/>
          </w:tcPr>
          <w:p w:rsidR="00682BC8" w:rsidRPr="009C625E" w:rsidRDefault="00682BC8" w:rsidP="00D534C9">
            <w:pPr>
              <w:pStyle w:val="380"/>
              <w:shd w:val="clear" w:color="auto" w:fill="auto"/>
              <w:spacing w:line="276" w:lineRule="auto"/>
              <w:ind w:right="-2"/>
              <w:rPr>
                <w:b/>
                <w:sz w:val="24"/>
                <w:szCs w:val="24"/>
              </w:rPr>
            </w:pPr>
            <w:r w:rsidRPr="009C625E">
              <w:rPr>
                <w:b/>
                <w:sz w:val="24"/>
                <w:szCs w:val="24"/>
              </w:rPr>
              <w:t>Блокирование атакующих ударов</w:t>
            </w:r>
          </w:p>
        </w:tc>
        <w:tc>
          <w:tcPr>
            <w:tcW w:w="1134" w:type="dxa"/>
          </w:tcPr>
          <w:p w:rsidR="00682BC8" w:rsidRPr="009C625E" w:rsidRDefault="00682BC8" w:rsidP="00D534C9">
            <w:pPr>
              <w:pStyle w:val="380"/>
              <w:shd w:val="clear" w:color="auto" w:fill="auto"/>
              <w:spacing w:line="276" w:lineRule="auto"/>
              <w:ind w:right="-2"/>
              <w:rPr>
                <w:b/>
                <w:sz w:val="24"/>
                <w:szCs w:val="24"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14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352293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Одиночное блокирование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14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352293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Групповое блокирование (вдвоем, втроем)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proofErr w:type="gramStart"/>
            <w:r w:rsidRPr="00352293"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З</w:t>
            </w: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14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352293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82BC8" w:rsidTr="00D534C9">
        <w:tc>
          <w:tcPr>
            <w:tcW w:w="12441" w:type="dxa"/>
            <w:gridSpan w:val="3"/>
          </w:tcPr>
          <w:p w:rsidR="00682BC8" w:rsidRPr="00493522" w:rsidRDefault="00682BC8" w:rsidP="00D534C9">
            <w:pPr>
              <w:tabs>
                <w:tab w:val="left" w:pos="552"/>
              </w:tabs>
              <w:spacing w:after="180"/>
              <w:ind w:right="-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3522">
              <w:rPr>
                <w:rFonts w:ascii="Times New Roman" w:hAnsi="Times New Roman" w:cs="Times New Roman"/>
                <w:b/>
              </w:rPr>
              <w:t>Тактические игры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tabs>
                <w:tab w:val="left" w:pos="552"/>
              </w:tabs>
              <w:spacing w:after="180"/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82BC8" w:rsidRPr="00493522" w:rsidRDefault="00682BC8" w:rsidP="00D534C9">
            <w:pPr>
              <w:tabs>
                <w:tab w:val="left" w:pos="552"/>
              </w:tabs>
              <w:spacing w:after="180"/>
              <w:ind w:right="-2"/>
              <w:rPr>
                <w:rFonts w:ascii="Times New Roman" w:hAnsi="Times New Roman" w:cs="Times New Roman"/>
                <w:b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8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Индивидуальные тактические действия в нападении, защите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8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352293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Групповые тактические действия в нападении, защите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18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Default="00682BC8" w:rsidP="00D534C9">
            <w:pPr>
              <w:pStyle w:val="18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0"/>
              <w:shd w:val="clear" w:color="auto" w:fill="auto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proofErr w:type="gramStart"/>
            <w:r w:rsidRPr="00352293"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З</w:t>
            </w: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8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352293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Командные тактические действия в нападении, защите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18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Default="00682BC8" w:rsidP="00D534C9">
            <w:pPr>
              <w:pStyle w:val="18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BC8" w:rsidRPr="00352293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8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Двухсторонняя учебная игра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18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 w:rsidRPr="00493522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18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6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+</w:t>
            </w:r>
          </w:p>
        </w:tc>
      </w:tr>
      <w:tr w:rsidR="00682BC8" w:rsidTr="00D534C9">
        <w:tc>
          <w:tcPr>
            <w:tcW w:w="12441" w:type="dxa"/>
            <w:gridSpan w:val="3"/>
          </w:tcPr>
          <w:p w:rsidR="00682BC8" w:rsidRPr="00493522" w:rsidRDefault="00682BC8" w:rsidP="00D534C9">
            <w:pPr>
              <w:spacing w:line="276" w:lineRule="auto"/>
              <w:ind w:right="-2"/>
              <w:rPr>
                <w:rFonts w:ascii="Times New Roman" w:hAnsi="Times New Roman" w:cs="Times New Roman"/>
                <w:b/>
              </w:rPr>
            </w:pPr>
            <w:r w:rsidRPr="00493522">
              <w:rPr>
                <w:rFonts w:ascii="Times New Roman" w:hAnsi="Times New Roman" w:cs="Times New Roman"/>
                <w:b/>
              </w:rPr>
              <w:t>Подвижные игры и эстафеты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82BC8" w:rsidRPr="00493522" w:rsidRDefault="00682BC8" w:rsidP="00D534C9">
            <w:pPr>
              <w:ind w:right="-2"/>
              <w:rPr>
                <w:rFonts w:ascii="Times New Roman" w:hAnsi="Times New Roman" w:cs="Times New Roman"/>
                <w:b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9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493522">
              <w:rPr>
                <w:sz w:val="22"/>
                <w:szCs w:val="22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17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 w:rsidRPr="00493522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17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7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+</w:t>
            </w:r>
          </w:p>
        </w:tc>
      </w:tr>
      <w:tr w:rsidR="00682BC8" w:rsidTr="00D534C9">
        <w:tc>
          <w:tcPr>
            <w:tcW w:w="1503" w:type="dxa"/>
          </w:tcPr>
          <w:p w:rsidR="00682BC8" w:rsidRPr="00493522" w:rsidRDefault="00682BC8" w:rsidP="00682BC8">
            <w:pPr>
              <w:pStyle w:val="a3"/>
              <w:numPr>
                <w:ilvl w:val="0"/>
                <w:numId w:val="9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493522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proofErr w:type="gramStart"/>
            <w:r w:rsidRPr="00493522">
              <w:rPr>
                <w:sz w:val="22"/>
                <w:szCs w:val="22"/>
              </w:rPr>
              <w:t>Игры</w:t>
            </w:r>
            <w:proofErr w:type="gramEnd"/>
            <w:r w:rsidRPr="00493522">
              <w:rPr>
                <w:sz w:val="22"/>
                <w:szCs w:val="22"/>
              </w:rPr>
              <w:t xml:space="preserve"> развивающие физические способности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15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 w:rsidRPr="00493522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15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24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+</w:t>
            </w:r>
          </w:p>
        </w:tc>
      </w:tr>
      <w:tr w:rsidR="00682BC8" w:rsidTr="00D534C9">
        <w:tc>
          <w:tcPr>
            <w:tcW w:w="12441" w:type="dxa"/>
            <w:gridSpan w:val="3"/>
          </w:tcPr>
          <w:p w:rsidR="00682BC8" w:rsidRPr="00493522" w:rsidRDefault="00682BC8" w:rsidP="00D534C9">
            <w:pPr>
              <w:pStyle w:val="150"/>
              <w:shd w:val="clear" w:color="auto" w:fill="auto"/>
              <w:spacing w:line="276" w:lineRule="auto"/>
              <w:ind w:right="-2"/>
              <w:rPr>
                <w:sz w:val="22"/>
                <w:szCs w:val="22"/>
              </w:rPr>
            </w:pPr>
            <w:r w:rsidRPr="00493522">
              <w:rPr>
                <w:b/>
                <w:sz w:val="22"/>
                <w:szCs w:val="22"/>
              </w:rPr>
              <w:t>Физическая подготовка</w:t>
            </w: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150"/>
              <w:shd w:val="clear" w:color="auto" w:fill="auto"/>
              <w:spacing w:line="276" w:lineRule="auto"/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82BC8" w:rsidRPr="00493522" w:rsidRDefault="00682BC8" w:rsidP="00D534C9">
            <w:pPr>
              <w:pStyle w:val="150"/>
              <w:shd w:val="clear" w:color="auto" w:fill="auto"/>
              <w:spacing w:line="276" w:lineRule="auto"/>
              <w:ind w:right="-2"/>
              <w:rPr>
                <w:b/>
                <w:sz w:val="22"/>
                <w:szCs w:val="22"/>
              </w:rPr>
            </w:pPr>
          </w:p>
        </w:tc>
      </w:tr>
      <w:tr w:rsidR="00682BC8" w:rsidTr="00D534C9">
        <w:tc>
          <w:tcPr>
            <w:tcW w:w="1503" w:type="dxa"/>
          </w:tcPr>
          <w:p w:rsidR="00682BC8" w:rsidRPr="005F5A24" w:rsidRDefault="00682BC8" w:rsidP="00682BC8">
            <w:pPr>
              <w:pStyle w:val="a3"/>
              <w:numPr>
                <w:ilvl w:val="0"/>
                <w:numId w:val="10"/>
              </w:numPr>
              <w:tabs>
                <w:tab w:val="left" w:leader="underscore" w:pos="1420"/>
                <w:tab w:val="left" w:leader="underscore" w:pos="4440"/>
                <w:tab w:val="left" w:leader="underscore" w:pos="5464"/>
              </w:tabs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804" w:type="dxa"/>
          </w:tcPr>
          <w:p w:rsidR="00682BC8" w:rsidRPr="005F5A24" w:rsidRDefault="00682BC8" w:rsidP="00D534C9">
            <w:pPr>
              <w:pStyle w:val="21"/>
              <w:shd w:val="clear" w:color="auto" w:fill="auto"/>
              <w:spacing w:line="276" w:lineRule="auto"/>
              <w:ind w:right="-2" w:firstLine="0"/>
              <w:jc w:val="left"/>
              <w:rPr>
                <w:sz w:val="22"/>
                <w:szCs w:val="22"/>
              </w:rPr>
            </w:pPr>
            <w:r w:rsidRPr="005F5A24">
              <w:rPr>
                <w:sz w:val="22"/>
                <w:szCs w:val="22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16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 w:rsidRPr="00352293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BC8" w:rsidRPr="00352293" w:rsidRDefault="00682BC8" w:rsidP="00D534C9">
            <w:pPr>
              <w:pStyle w:val="16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2BC8" w:rsidRDefault="00682BC8" w:rsidP="00D534C9">
            <w:pPr>
              <w:pStyle w:val="160"/>
              <w:shd w:val="clear" w:color="auto" w:fill="auto"/>
              <w:spacing w:line="276" w:lineRule="auto"/>
              <w:ind w:right="-2"/>
              <w:rPr>
                <w:sz w:val="24"/>
                <w:szCs w:val="24"/>
              </w:rPr>
            </w:pPr>
            <w:r w:rsidRPr="00AD56F2">
              <w:rPr>
                <w:sz w:val="24"/>
                <w:szCs w:val="24"/>
              </w:rPr>
              <w:t>+</w:t>
            </w:r>
          </w:p>
        </w:tc>
      </w:tr>
    </w:tbl>
    <w:p w:rsidR="00682BC8" w:rsidRDefault="00682BC8" w:rsidP="00682BC8">
      <w:pPr>
        <w:tabs>
          <w:tab w:val="left" w:pos="552"/>
        </w:tabs>
        <w:spacing w:after="18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BC8" w:rsidRPr="002137BF" w:rsidRDefault="00682BC8" w:rsidP="00682BC8">
      <w:pPr>
        <w:spacing w:before="136" w:after="0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знаний (теоретическая часть):</w:t>
      </w:r>
    </w:p>
    <w:p w:rsidR="00682BC8" w:rsidRPr="002137BF" w:rsidRDefault="00682BC8" w:rsidP="00682BC8">
      <w:pPr>
        <w:spacing w:after="212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истории развития волейбола в России; Сведения о строении и функциях организма человека; Правила игры в волейбол (пионербол); Места занятий, инвентарь.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Общефизическая подготовка (практическая часть):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Строевые упражнения; Гимнастические упражнения; Легкоатлетические упражнения; Подвижные и спортивные игры.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физическая подготовка (практическая часть): Упражнения для привития навыков быстроты ответных действий; Подвижные игры;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прыгучести;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качеств, необходимых при приемах и передачах мяча;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качеств, необходимых при выполнении подач мяча;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нападения (практическая часть): Перемещения и стойки; Действия с мячом. Передачи мяча; Техника защиты: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без мяча: скачек вперед, остановка прыжком, сочетание способов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перемещений и остановок.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Тактическая подготовка. Тактика нападения: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Индивидуальные действия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Командные действия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 защиты: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действия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Командные действия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игры и соревнования: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часть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соревнований</w:t>
      </w:r>
    </w:p>
    <w:p w:rsidR="00682BC8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часть: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Соревнования по подвижным играм с элементами волейбола Учебно-тренировочные игры Физическая подготовленность </w:t>
      </w:r>
      <w:r w:rsidRPr="00213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Стойки и перемещения.</w:t>
      </w:r>
    </w:p>
    <w:p w:rsidR="00682BC8" w:rsidRPr="002137BF" w:rsidRDefault="00682BC8" w:rsidP="00682BC8">
      <w:pPr>
        <w:spacing w:after="0"/>
        <w:ind w:right="-2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Перемещения приставными шагами лицом вперёд, правым, левым боком вперёд и спиной вперёд.</w:t>
      </w:r>
    </w:p>
    <w:p w:rsidR="00682BC8" w:rsidRPr="002137BF" w:rsidRDefault="00682BC8" w:rsidP="00682BC8">
      <w:pPr>
        <w:spacing w:after="0"/>
        <w:ind w:right="-2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7BF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Ошибки: большой отрыв ступней от поверхности площадки; сильное вертикальное качание; большие шаги, прыжки, «скованность движений». Техника перемещений оценивается в пределах границ площадки (9x9 м). От лицевой линии по направлению к сетке перемещаются приставными шагами, левая нога впереди (4.5 м). Вдоль сетки перемещаются приставными шагами левым боком вперёд (лицом к сетке), к лицевой линии - правым боком вперёд, вдоль лицевой линии - приставными шагами спиной вперёд, левая нога впереди (4.5 м), затем правая.</w:t>
      </w:r>
    </w:p>
    <w:p w:rsidR="00682BC8" w:rsidRDefault="00682BC8" w:rsidP="00682BC8">
      <w:pPr>
        <w:keepNext/>
        <w:keepLines/>
        <w:spacing w:after="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2BC8" w:rsidRPr="00D33E3A" w:rsidRDefault="00682BC8" w:rsidP="00682BC8">
      <w:pPr>
        <w:keepNext/>
        <w:keepLines/>
        <w:spacing w:after="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3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ТЕСТОВЫЙ КОНТРОЛЬ:</w:t>
      </w:r>
    </w:p>
    <w:p w:rsidR="00682BC8" w:rsidRPr="002137BF" w:rsidRDefault="00682BC8" w:rsidP="00682BC8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2137BF">
        <w:rPr>
          <w:rFonts w:ascii="Arial Unicode MS" w:eastAsia="Arial Unicode MS" w:hAnsi="Arial Unicode MS" w:cs="Arial Unicode MS"/>
          <w:color w:val="000000"/>
          <w:sz w:val="24"/>
          <w:szCs w:val="24"/>
        </w:rPr>
        <w:t>Общефизическая и специальная физическая подготовка.</w:t>
      </w:r>
    </w:p>
    <w:tbl>
      <w:tblPr>
        <w:tblW w:w="0" w:type="auto"/>
        <w:tblInd w:w="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6113"/>
        <w:gridCol w:w="1680"/>
        <w:gridCol w:w="1636"/>
      </w:tblGrid>
      <w:tr w:rsidR="00682BC8" w:rsidRPr="002137BF" w:rsidTr="00D534C9">
        <w:trPr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Виды испытаний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682BC8" w:rsidRPr="002137BF" w:rsidTr="00D534C9">
        <w:trPr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BC8" w:rsidRPr="002137BF" w:rsidTr="00D534C9">
        <w:trPr>
          <w:trHeight w:val="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30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6,1 -5,5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6,3-5,7</w:t>
            </w:r>
          </w:p>
        </w:tc>
      </w:tr>
      <w:tr w:rsidR="00682BC8" w:rsidRPr="002137BF" w:rsidTr="00D534C9">
        <w:trPr>
          <w:trHeight w:val="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3x10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9,3-8,8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9,7-9,3</w:t>
            </w:r>
          </w:p>
        </w:tc>
      </w:tr>
      <w:tr w:rsidR="00682BC8" w:rsidRPr="002137BF" w:rsidTr="00D534C9">
        <w:trPr>
          <w:trHeight w:val="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160- 180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150- 175</w:t>
            </w:r>
          </w:p>
        </w:tc>
      </w:tr>
      <w:tr w:rsidR="00682BC8" w:rsidRPr="002137BF" w:rsidTr="00D534C9">
        <w:trPr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6-минутный бег, </w:t>
            </w:r>
            <w:proofErr w:type="gram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1000-1100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850-1000</w:t>
            </w:r>
          </w:p>
        </w:tc>
      </w:tr>
      <w:tr w:rsidR="00682BC8" w:rsidRPr="002137BF" w:rsidTr="00D534C9">
        <w:trPr>
          <w:trHeight w:val="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 вперёд из </w:t>
            </w:r>
            <w:proofErr w:type="gram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сидя, см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6-8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8- 10</w:t>
            </w:r>
          </w:p>
        </w:tc>
      </w:tr>
      <w:tr w:rsidR="00682BC8" w:rsidRPr="002137BF" w:rsidTr="00D534C9">
        <w:trPr>
          <w:trHeight w:val="1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 из виса (мальчики), кол-во раз; на низкой перекладине из виса лёжа (девочки)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4-5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10- 14</w:t>
            </w:r>
          </w:p>
        </w:tc>
      </w:tr>
      <w:tr w:rsidR="00682BC8" w:rsidRPr="002137BF" w:rsidTr="00D534C9">
        <w:trPr>
          <w:trHeight w:val="4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со скакалкой (раз за 1 мин)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110-120</w:t>
            </w:r>
          </w:p>
        </w:tc>
      </w:tr>
      <w:tr w:rsidR="00682BC8" w:rsidRPr="002137BF" w:rsidTr="00D534C9">
        <w:trPr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в высоту с разбега, </w:t>
            </w:r>
            <w:proofErr w:type="gram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90-100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80-90</w:t>
            </w:r>
          </w:p>
        </w:tc>
      </w:tr>
      <w:tr w:rsidR="00682BC8" w:rsidRPr="002137BF" w:rsidTr="00D534C9">
        <w:trPr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в высоту с места, </w:t>
            </w:r>
            <w:proofErr w:type="gram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35-40</w:t>
            </w:r>
          </w:p>
        </w:tc>
      </w:tr>
    </w:tbl>
    <w:p w:rsidR="00682BC8" w:rsidRDefault="00682BC8" w:rsidP="00682BC8">
      <w:pPr>
        <w:tabs>
          <w:tab w:val="left" w:pos="552"/>
        </w:tabs>
        <w:spacing w:after="18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BC8" w:rsidRDefault="00682BC8" w:rsidP="00682BC8">
      <w:pPr>
        <w:tabs>
          <w:tab w:val="left" w:pos="552"/>
        </w:tabs>
        <w:spacing w:after="18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13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Технико-тактическая подготовка.</w:t>
      </w:r>
    </w:p>
    <w:p w:rsidR="00682BC8" w:rsidRPr="002137BF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6255"/>
        <w:gridCol w:w="1664"/>
        <w:gridCol w:w="1616"/>
      </w:tblGrid>
      <w:tr w:rsidR="00682BC8" w:rsidRPr="002137BF" w:rsidTr="00D534C9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испытаний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682BC8" w:rsidRPr="002137BF" w:rsidTr="00D534C9">
        <w:trPr>
          <w:trHeight w:val="6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 с расстояния 6 м от сетки (кол-во удачных попыток из 10)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</w:tr>
      <w:tr w:rsidR="00682BC8" w:rsidRPr="002137BF" w:rsidTr="00D534C9">
        <w:trPr>
          <w:trHeight w:val="6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мячом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собой верхней передачей (кол- </w:t>
            </w:r>
            <w:proofErr w:type="gram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</w:tr>
      <w:tr w:rsidR="00682BC8" w:rsidRPr="002137BF" w:rsidTr="00D534C9">
        <w:trPr>
          <w:trHeight w:val="6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мячом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собой нижней передачей (кол- </w:t>
            </w:r>
            <w:proofErr w:type="gramStart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</w:tr>
      <w:tr w:rsidR="00682BC8" w:rsidRPr="002137BF" w:rsidTr="00D534C9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передача (прием) на точность из зоны 6 в зону 3 (расстояние 6 м)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BC8" w:rsidRPr="002137BF" w:rsidRDefault="00682BC8" w:rsidP="00D534C9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82BC8" w:rsidRDefault="00682BC8" w:rsidP="00682BC8">
      <w:pPr>
        <w:tabs>
          <w:tab w:val="left" w:pos="552"/>
        </w:tabs>
        <w:spacing w:after="18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BC8" w:rsidRDefault="00682BC8" w:rsidP="00682BC8">
      <w:pPr>
        <w:tabs>
          <w:tab w:val="left" w:pos="552"/>
        </w:tabs>
        <w:spacing w:after="18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82BC8" w:rsidRPr="006B1C4C" w:rsidRDefault="00682BC8" w:rsidP="00682BC8">
      <w:pPr>
        <w:tabs>
          <w:tab w:val="left" w:pos="552"/>
        </w:tabs>
        <w:spacing w:after="18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BC8" w:rsidRPr="00FA0598" w:rsidRDefault="00682BC8" w:rsidP="00682BC8">
      <w:pPr>
        <w:pStyle w:val="a3"/>
        <w:numPr>
          <w:ilvl w:val="0"/>
          <w:numId w:val="1"/>
        </w:numPr>
        <w:shd w:val="clear" w:color="auto" w:fill="FFFFFF"/>
        <w:spacing w:before="547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5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 -  тематическое  планирование.</w:t>
      </w:r>
    </w:p>
    <w:tbl>
      <w:tblPr>
        <w:tblStyle w:val="22"/>
        <w:tblW w:w="14884" w:type="dxa"/>
        <w:tblInd w:w="108" w:type="dxa"/>
        <w:tblLayout w:type="fixed"/>
        <w:tblLook w:val="04A0"/>
      </w:tblPr>
      <w:tblGrid>
        <w:gridCol w:w="1484"/>
        <w:gridCol w:w="8132"/>
        <w:gridCol w:w="3221"/>
        <w:gridCol w:w="913"/>
        <w:gridCol w:w="1134"/>
      </w:tblGrid>
      <w:tr w:rsidR="00682BC8" w:rsidRPr="00FA0598" w:rsidTr="00D534C9">
        <w:tc>
          <w:tcPr>
            <w:tcW w:w="1484" w:type="dxa"/>
          </w:tcPr>
          <w:p w:rsidR="00682BC8" w:rsidRPr="00FA0598" w:rsidRDefault="00682BC8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132" w:type="dxa"/>
          </w:tcPr>
          <w:p w:rsidR="00682BC8" w:rsidRPr="00FA0598" w:rsidRDefault="00682BC8" w:rsidP="00D534C9">
            <w:pPr>
              <w:spacing w:before="547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3221" w:type="dxa"/>
          </w:tcPr>
          <w:p w:rsidR="00682BC8" w:rsidRPr="00FA0598" w:rsidRDefault="00682BC8" w:rsidP="00D534C9">
            <w:pPr>
              <w:spacing w:before="547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913" w:type="dxa"/>
          </w:tcPr>
          <w:p w:rsidR="00682BC8" w:rsidRPr="00FA0598" w:rsidRDefault="00682BC8" w:rsidP="00D534C9">
            <w:pPr>
              <w:spacing w:before="547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</w:tcPr>
          <w:p w:rsidR="00682BC8" w:rsidRPr="00FA0598" w:rsidRDefault="00682BC8" w:rsidP="00D534C9">
            <w:pPr>
              <w:spacing w:before="547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82BC8" w:rsidRPr="00FA0598" w:rsidTr="00D534C9">
        <w:tc>
          <w:tcPr>
            <w:tcW w:w="1484" w:type="dxa"/>
          </w:tcPr>
          <w:p w:rsidR="00682BC8" w:rsidRPr="00FA0598" w:rsidRDefault="00682BC8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8132" w:type="dxa"/>
          </w:tcPr>
          <w:p w:rsidR="00682BC8" w:rsidRPr="00FA0598" w:rsidRDefault="00682BC8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волейбола в России.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  занятиях по волейболу; Общеф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и специальная подготовка; Обучение стойке игрока, Техника перемещений: 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ставными шагами, двойным шагом,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шагом;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передачи мяча </w:t>
            </w:r>
            <w:proofErr w:type="spell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66F5E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</w:t>
            </w:r>
            <w:proofErr w:type="spellEnd"/>
            <w:r w:rsidRPr="0086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мяча двумя руками сверху на месте и после перемещения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Техника нижней прямой подачи: имитация, подачи в </w:t>
            </w:r>
            <w:proofErr w:type="spell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волейбола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1" w:type="dxa"/>
          </w:tcPr>
          <w:p w:rsidR="00682BC8" w:rsidRPr="00FA0598" w:rsidRDefault="00682BC8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стойкой волейболиста и различными способами перемещения.</w:t>
            </w:r>
          </w:p>
          <w:p w:rsidR="00682BC8" w:rsidRPr="00FA0598" w:rsidRDefault="00682BC8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мяч сверху двумя руками. Правильно располагать пальцы рук на мяче. Научится подавать нижнюю подачу.</w:t>
            </w:r>
          </w:p>
        </w:tc>
        <w:tc>
          <w:tcPr>
            <w:tcW w:w="913" w:type="dxa"/>
          </w:tcPr>
          <w:p w:rsidR="00682BC8" w:rsidRPr="00FA0598" w:rsidRDefault="00D534C9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1F2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82BC8" w:rsidRPr="000E754B" w:rsidRDefault="00682BC8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BC8" w:rsidRPr="00FA0598" w:rsidTr="00D534C9">
        <w:tc>
          <w:tcPr>
            <w:tcW w:w="1484" w:type="dxa"/>
          </w:tcPr>
          <w:p w:rsidR="00682BC8" w:rsidRPr="00FA0598" w:rsidRDefault="00682BC8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2A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32" w:type="dxa"/>
          </w:tcPr>
          <w:p w:rsidR="00682BC8" w:rsidRPr="00FA0598" w:rsidRDefault="00682BC8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основы </w:t>
            </w:r>
            <w:proofErr w:type="spellStart"/>
            <w:r w:rsidRPr="00866F5E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бщефизическая</w:t>
            </w:r>
            <w:proofErr w:type="spellEnd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подготовка;  Обучение стойке игрока. Техника перемещений: прыжками вперед-назад двойным шагом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спиной вперед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; Техника передачи мяча сверху: передача мяча после подбрасывания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66F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в парах после набрасывания партнёром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нижней прямой подачи: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подачи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стенку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играм с элементами волейбола «Эстафеты у стены»</w:t>
            </w:r>
          </w:p>
        </w:tc>
        <w:tc>
          <w:tcPr>
            <w:tcW w:w="3221" w:type="dxa"/>
          </w:tcPr>
          <w:p w:rsidR="00682BC8" w:rsidRPr="00584F43" w:rsidRDefault="00682BC8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стойкой волейболиста и различными способами перемещения.</w:t>
            </w:r>
          </w:p>
          <w:p w:rsidR="00682BC8" w:rsidRPr="00FA0598" w:rsidRDefault="00682BC8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мяч сверху двумя руками. Правильно располагать пальцы рук на мяче. Научится подавать нижнюю подачу.</w:t>
            </w:r>
          </w:p>
        </w:tc>
        <w:tc>
          <w:tcPr>
            <w:tcW w:w="913" w:type="dxa"/>
          </w:tcPr>
          <w:p w:rsidR="00682BC8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82BC8" w:rsidRPr="000E754B" w:rsidRDefault="00682BC8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rPr>
          <w:trHeight w:val="1610"/>
        </w:trPr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волейбола. Общеф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изическая и специальная подготовка;  Обучение стойке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перемещений:  скачками вперёд, </w:t>
            </w:r>
            <w:r w:rsidRPr="000E754B">
              <w:rPr>
                <w:rFonts w:ascii="Times New Roman" w:eastAsia="Times New Roman" w:hAnsi="Times New Roman" w:cs="Times New Roman"/>
                <w:sz w:val="24"/>
                <w:szCs w:val="24"/>
              </w:rPr>
              <w:t>по сигналу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; Техника передачи мяча сверху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приёму мяча снизу двумя руками: имитация передачи и приема мяча двумя руками сверху и снизу  на месте и после перемещения; передача и прием  мяча после подбрасывания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0E75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в парах после набрасывания партнёром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; Техника нижней прямой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одачи: имитация, подачи в парах, в стену.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играм с элементами волейбола </w:t>
            </w:r>
            <w:r w:rsidRPr="000E754B">
              <w:rPr>
                <w:rFonts w:ascii="Times New Roman" w:eastAsia="Times New Roman" w:hAnsi="Times New Roman" w:cs="Times New Roman"/>
                <w:sz w:val="24"/>
                <w:szCs w:val="24"/>
              </w:rPr>
              <w:t>«Эстафеты у стены»</w:t>
            </w:r>
          </w:p>
        </w:tc>
        <w:tc>
          <w:tcPr>
            <w:tcW w:w="3221" w:type="dxa"/>
          </w:tcPr>
          <w:p w:rsidR="002A1F2E" w:rsidRPr="00584F43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стойкой волейболиста и различными способами перемещения.</w:t>
            </w:r>
          </w:p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мяч сверху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снизу </w:t>
            </w: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руками. Правильно располагать пальцы рук на мяче. </w:t>
            </w:r>
            <w:r w:rsidRPr="000E7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правильно передавать мяч. Сочетать правильную работу рук и ног. 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rPr>
          <w:trHeight w:val="1610"/>
        </w:trPr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№4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строении и функциях организма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Общеф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изическая и специальная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подготовка. Стойки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грока. Техника перемещений волейболиста.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передачи мяча сверху и приёму мяча снизу двумя руками: имитация передачи и приема мяча дву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 руками сверху и снизу  над собой и вперед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; Техника нижней прямой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одачи: через сетку (6м)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игры в волейбол (пионербол);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Учебно-тренировочные игры в Пионербол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ловкости, внимательность. Умение играть в команде. Взаимовыручка и взаимодействие </w:t>
            </w:r>
            <w:proofErr w:type="spellStart"/>
            <w:r w:rsidRPr="0083237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игроков</w:t>
            </w:r>
            <w:proofErr w:type="gramStart"/>
            <w:r w:rsidRPr="00832374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32374">
              <w:rPr>
                <w:rFonts w:ascii="Times New Roman" w:eastAsia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83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мяч снизу. Сочетать правильную работу рук и ног.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строении и функциях организма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Общеф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и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ециальная подготовка; Стойки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игрока. Перемещения спиной вперёд, скачками впер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ёд. Встречные линейные эстафеты с передачей и приемом мяча.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нижней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подачи: через сетку.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 (пионербол)</w:t>
            </w:r>
            <w:proofErr w:type="gramStart"/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чебно-тренировочные игры в Пионербол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3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внимательность. Умение играть в команде. Взаимовыручка и взаимодействие игроков. Уметь принимать мяч снизу. Сочетать правильную работу рук и ног.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строении и функциях организма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готовка;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стойке, по сигналу. Передачи мяча в парах, прием снизу над собой и в парах.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 нижней прямой подачи: через сетку с 5 – 6м</w:t>
            </w:r>
            <w:proofErr w:type="gram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чебно-тренировочные игры в Пионербол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23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8132" w:type="dxa"/>
          </w:tcPr>
          <w:p w:rsidR="002A1F2E" w:rsidRPr="00F93E6A" w:rsidRDefault="002A1F2E" w:rsidP="00D534C9">
            <w:pPr>
              <w:tabs>
                <w:tab w:val="left" w:pos="196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ециальная подготовка; Стойки игрока, перемещения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приставными шагами, двойным шагом;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F93E6A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ередачи над собой и партнёру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1F2E" w:rsidRPr="00F93E6A" w:rsidRDefault="002A1F2E" w:rsidP="00D534C9">
            <w:pPr>
              <w:tabs>
                <w:tab w:val="left" w:pos="196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 нижней прямой подачи: через сетку с 5 – 6м</w:t>
            </w:r>
            <w:proofErr w:type="gram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3E6A">
              <w:rPr>
                <w:rFonts w:ascii="Times New Roman" w:hAnsi="Times New Roman" w:cs="Times New Roman"/>
              </w:rPr>
              <w:t>О</w:t>
            </w:r>
            <w:proofErr w:type="gramEnd"/>
            <w:r w:rsidRPr="00F93E6A">
              <w:rPr>
                <w:rFonts w:ascii="Times New Roman" w:hAnsi="Times New Roman" w:cs="Times New Roman"/>
              </w:rPr>
              <w:t>бучение верхней прямой подачи</w:t>
            </w:r>
            <w:r>
              <w:rPr>
                <w:rFonts w:ascii="Times New Roman" w:hAnsi="Times New Roman" w:cs="Times New Roman"/>
              </w:rPr>
              <w:t xml:space="preserve">: имитация подачи, </w:t>
            </w:r>
            <w:r w:rsidRPr="00F93E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в стену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3E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 в Пионербол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Научится подавать нижнюю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верхнюю подачу. </w:t>
            </w: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принимать мяч снизу. Сочетать правильную работу рук и ног. Принимать мяч после перемещений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8132" w:type="dxa"/>
          </w:tcPr>
          <w:p w:rsidR="002A1F2E" w:rsidRPr="00F93E6A" w:rsidRDefault="002A1F2E" w:rsidP="00D534C9">
            <w:pPr>
              <w:tabs>
                <w:tab w:val="left" w:pos="196"/>
              </w:tabs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подготовка. Передвижения в стойке.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93E6A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ередачи над собой и партнёру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6A">
              <w:rPr>
                <w:rFonts w:ascii="Times New Roman" w:hAnsi="Times New Roman" w:cs="Times New Roman"/>
              </w:rPr>
              <w:t>Обучение верхней прямой подачи</w:t>
            </w:r>
            <w:r>
              <w:rPr>
                <w:rFonts w:ascii="Times New Roman" w:hAnsi="Times New Roman" w:cs="Times New Roman"/>
              </w:rPr>
              <w:t xml:space="preserve">: имитация подачи, </w:t>
            </w:r>
            <w:r w:rsidRPr="00F93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подачи в </w:t>
            </w:r>
            <w:proofErr w:type="spellStart"/>
            <w:r w:rsidRPr="00F93E6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чебно-тренировочные</w:t>
            </w:r>
            <w:proofErr w:type="spell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в Пионербол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принимать мяч снизу. </w:t>
            </w: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№9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Общефизическая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специальная подготовка; Перемещения приставными шагами,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шагом. П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ередача и прием  мяча над собой на месте, в движении,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 перемещения; Верхняя  прямая подача: через сетку с 3 – 5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одвижным играм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принимать мяч снизу. Сочетать правильную работу рук и ног. Принимать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 после перемещений. Уметь подавать подачу.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ьная подготовка; Стойки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игрока. Перемещения приставными шагами, двойным шагом; передача и прием  мяча над собой на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в движении, в парах. Верхняя прямая подача: через сетку с 3 – 5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одвижным играм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игрока. Перемещения приставными шагами, двойным шагом; передача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  мяча в парах через сетку. Верхняя прямая подача: через сетку с 3 – 5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чебно-тренировочные игры в Пионербол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F4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Общефизическая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специальная подготовка;  Стойки игрока. Перемещениям приставными шагами, двойным шагом; Передача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 мяча в парах; Тактические действия в нападении и защите.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подготовка; Стойки игрока. Перемещениям приставными шагами, двойным шагом; Передач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прием мяча в парах; Подача, прием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в волейбол (пионербол);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подготовка. Стойки игрока. Перемещениям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приставными шагами, двойным шагом; Передача и прием мяча в парах; </w:t>
            </w:r>
            <w:r w:rsidRPr="0063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защиты: Действия без мяча: скачек вперед, остановка прыжком, сочетание способов; перемещений и остановок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 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своевременно </w:t>
            </w: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выходить к мячу. Передавать и перебивать мяч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№15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подготовка; Стойки игрока. Перемещениям приставными шагами, двойным шагом;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Передача и прием мяча в парах через сетку.  П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одачи через сетку.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Подвижным играм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№16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подготовка; В  стойке волейболиста принимать мяч снизу двумя руками. Правильно работать ногами. Работать в паре, </w:t>
            </w:r>
            <w:proofErr w:type="spell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подбиванис</w:t>
            </w:r>
            <w:proofErr w:type="spellEnd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с продвижением.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№17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подготовка. В  стойке волейболиста принимать мяч снизу двумя руками. Правильно работать ногами. Работать в паре, </w:t>
            </w:r>
            <w:proofErr w:type="spell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подбиванис</w:t>
            </w:r>
            <w:proofErr w:type="spellEnd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с </w:t>
            </w:r>
            <w:proofErr w:type="spell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продвижением</w:t>
            </w:r>
            <w:proofErr w:type="gram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одвижным</w:t>
            </w:r>
            <w:proofErr w:type="spell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играм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FA0598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№18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подготовка; Стойки игрока. Техника  перемещений приставными шагами, двойным шагом; Передачи после варьирования расстояния и траектории;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своевременно выходить к мячу. Передавать и перебивать мяч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BC2967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№19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подготовка; В  стойке волейболиста принимать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снизу двумя руками.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Передачи мяча сверху через сетку; 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BF71DB" w:rsidRDefault="002A1F2E" w:rsidP="00D534C9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подавать нижнюю подачу. Уметь направлять мяч в заданную зону. Подавать мяч снизу. Выполнять</w:t>
            </w:r>
          </w:p>
          <w:p w:rsidR="002A1F2E" w:rsidRPr="00FA0598" w:rsidRDefault="002A1F2E" w:rsidP="00D534C9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количество подач подряд.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№20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Общефизическая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специальная подготовка;  Стойки игрока; В стойке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перемещения различными способами, с выполнением различных заданий;  Передачи мяча сверху через сетку; 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принимать мяч снизу. </w:t>
            </w: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№21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подготовка. Стойки игрока; В стойке перемещения различными способами, с выполнением различных заданий;  Передачи мяча сверху через сетку; 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Подвижным играм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своевременно выходить к мячу. Передавать и перебивать мяч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№22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подготовка; Стойки игрока; В стойке перемещения различными способами, с выполнением различных заданий;  Передачи мяча сверху через сетку;  </w:t>
            </w:r>
            <w:r w:rsidRPr="001348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 (пионербол);</w:t>
            </w:r>
          </w:p>
        </w:tc>
        <w:tc>
          <w:tcPr>
            <w:tcW w:w="3221" w:type="dxa"/>
          </w:tcPr>
          <w:p w:rsidR="002A1F2E" w:rsidRPr="00665B06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подавать нижнюю подачу. Уметь направлять мяч в заданную зону. Подавать мяч снизу. Выполнять</w:t>
            </w:r>
          </w:p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количество подач подряд.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№23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подготовка. Стойки игрока; В стойке перемещения различными способами, с выполнением различных заданий;  Передачи мяча сверху через сетку; 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Подвижным играм с элементами волейбола.</w:t>
            </w:r>
          </w:p>
        </w:tc>
        <w:tc>
          <w:tcPr>
            <w:tcW w:w="3221" w:type="dxa"/>
          </w:tcPr>
          <w:p w:rsidR="002A1F2E" w:rsidRPr="00665B06" w:rsidRDefault="002A1F2E" w:rsidP="00D534C9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подавать нижнюю подачу. Уметь направлять мяч в заданную зону. Подавать мяч снизу. Выполнять</w:t>
            </w:r>
          </w:p>
          <w:p w:rsidR="002A1F2E" w:rsidRPr="00FA0598" w:rsidRDefault="002A1F2E" w:rsidP="00D534C9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количество подач подряд.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№24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D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Общефизическая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подготовка; Стойки игрока. В стойке перемещения различными способами, с выполнением различных заданий;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иём и передача мяча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</w:t>
            </w:r>
            <w:proofErr w:type="gramStart"/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одвижным</w:t>
            </w:r>
            <w:proofErr w:type="spellEnd"/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играм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№25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Общефизическая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специальная подготовка; В стойке перемещения различными способами, с выполнением различных заданий; Приём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передача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парах.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своевременно выходить к мячу. Передавать и перебивать мяч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№26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изическая и специальная подготовка. В стойке перемещения различными способами, с выполнением различных заданий; Приём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передача мяча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парах.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№27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и специальная подготовка; В стойке перемещения различными способами, с выполнением различных заданий;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ём и передача мяча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Подачи, прием с подачи.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BF71DB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подавать нижнюю подачу. Уметь направлять мяч в заданную зону. Подавать мяч снизу. Выполнять</w:t>
            </w:r>
          </w:p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количество подач подряд.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№28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и специальная подготовка; В стойке перемещения различными способами, с выполнением различных заданий;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риём и передача мяча через сетку.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№29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изическая и специальная подготовка; В стойке перемещения различными способами,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выполнением различных заданий;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передача мяча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сетку.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Верхняя прямая подача: через сетку.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№30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и специальная подготовка; В стойке перемещения различными способами, с выполнением различных заданий; Приём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передача мяча в парах в движении.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Верхняя пря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подача: </w:t>
            </w: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подачи в стену.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своевременно выходить к мячу. Передавать и перебивать мяч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№31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и специальная подготовка; В стойке перемещения различными способами, с выполнением различных заданий;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Тактика нападения и защиты.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 по упрощённым правилам.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принимать мяч снизу. Сочетать правильную работу рук и ног. Принимать мяч после перемещений. Уметь принимать мяч в паре и </w:t>
            </w: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№32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5B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нападения: Перемещения и стойки; Действия с мячом. Передачи мяча; Техника защиты: Действия без мяча: скачек вперед, остановка прыжком, сочетание способов; перемещений и остановок. Учебно-тренировочные игры.</w:t>
            </w:r>
          </w:p>
        </w:tc>
        <w:tc>
          <w:tcPr>
            <w:tcW w:w="3221" w:type="dxa"/>
          </w:tcPr>
          <w:p w:rsidR="002A1F2E" w:rsidRPr="00665B06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подавать нижнюю подачу. Уметь направлять мяч в заданную зону. Подавать мяч снизу. Выполнять</w:t>
            </w:r>
          </w:p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0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количество подач подряд.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№33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альная подготовка: сдача контрольных нормативов по общефизической подготовке. </w:t>
            </w:r>
            <w:r w:rsidRPr="006345B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игры.</w:t>
            </w:r>
          </w:p>
        </w:tc>
        <w:tc>
          <w:tcPr>
            <w:tcW w:w="3221" w:type="dxa"/>
          </w:tcPr>
          <w:p w:rsidR="002A1F2E" w:rsidRPr="00BF71DB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подавать нижнюю подачу. Уметь направлять мяч в заданную зону. Подавать мяч снизу. Выполнять</w:t>
            </w:r>
          </w:p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количество подач подряд.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№34</w:t>
            </w: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9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специальная подготовка; В стойке перемещения различными способами, с выполнением различных заданий;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риём и передача мяча в парах. </w:t>
            </w:r>
            <w:r w:rsidRPr="006345BA">
              <w:rPr>
                <w:rFonts w:ascii="Times New Roman" w:hAnsi="Times New Roman" w:cs="Times New Roman"/>
              </w:rPr>
              <w:t>Верхняя прямая подача:  подачи в стену, через сетку.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76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Подвижным играм с элементами волейбола.</w:t>
            </w:r>
          </w:p>
        </w:tc>
        <w:tc>
          <w:tcPr>
            <w:tcW w:w="3221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D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своевременно выходить к мячу. Передавать и перебивать мяч через сетку.</w:t>
            </w:r>
          </w:p>
        </w:tc>
        <w:tc>
          <w:tcPr>
            <w:tcW w:w="913" w:type="dxa"/>
          </w:tcPr>
          <w:p w:rsidR="002A1F2E" w:rsidRDefault="002A1F2E">
            <w:r w:rsidRPr="00A1127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2E" w:rsidRPr="00FA0598" w:rsidTr="00D534C9">
        <w:tc>
          <w:tcPr>
            <w:tcW w:w="1484" w:type="dxa"/>
          </w:tcPr>
          <w:p w:rsidR="002A1F2E" w:rsidRDefault="002A1F2E" w:rsidP="00D534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2" w:type="dxa"/>
          </w:tcPr>
          <w:p w:rsidR="002A1F2E" w:rsidRPr="00FA0598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2A1F2E" w:rsidRPr="00BF71DB" w:rsidRDefault="002A1F2E" w:rsidP="00D53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A1F2E" w:rsidRPr="002A1F2E" w:rsidRDefault="002A1F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 час</w:t>
            </w:r>
          </w:p>
        </w:tc>
        <w:tc>
          <w:tcPr>
            <w:tcW w:w="1134" w:type="dxa"/>
          </w:tcPr>
          <w:p w:rsidR="002A1F2E" w:rsidRPr="00184A80" w:rsidRDefault="002A1F2E" w:rsidP="00D534C9">
            <w:pPr>
              <w:spacing w:before="547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2BC8" w:rsidRPr="00BF71DB" w:rsidRDefault="00682BC8" w:rsidP="00682BC8">
      <w:pPr>
        <w:shd w:val="clear" w:color="auto" w:fill="FFFFFF"/>
        <w:spacing w:before="547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BC8" w:rsidRPr="006A087A" w:rsidRDefault="00682BC8" w:rsidP="00682BC8">
      <w:pPr>
        <w:pStyle w:val="a3"/>
        <w:keepNext/>
        <w:keepLines/>
        <w:numPr>
          <w:ilvl w:val="0"/>
          <w:numId w:val="1"/>
        </w:numPr>
        <w:spacing w:before="136" w:after="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Предполагаемые результаты освоения курса «Юные спортсмены».</w:t>
      </w:r>
    </w:p>
    <w:p w:rsidR="00682BC8" w:rsidRPr="006A087A" w:rsidRDefault="00682BC8" w:rsidP="00682BC8">
      <w:pPr>
        <w:keepNext/>
        <w:keepLines/>
        <w:spacing w:before="136" w:after="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ЛИЧНОСТНЫЕ.</w:t>
      </w:r>
    </w:p>
    <w:p w:rsidR="00682BC8" w:rsidRPr="006A087A" w:rsidRDefault="00682BC8" w:rsidP="00682BC8">
      <w:pPr>
        <w:spacing w:after="0"/>
        <w:ind w:right="-2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уровень: усвоение школьником социально значимых знаний.</w:t>
      </w: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в первую очередь знание норм и традиций того общества, в котором он живёт. Знание об истории волейбола и развития его в нашей стране.</w:t>
      </w:r>
    </w:p>
    <w:p w:rsidR="00682BC8" w:rsidRPr="006A087A" w:rsidRDefault="00682BC8" w:rsidP="00682BC8">
      <w:pPr>
        <w:spacing w:after="0"/>
        <w:ind w:right="-2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Второй уровень: развитие социально значимых отношений. </w:t>
      </w: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положительное отношение к систематическим занятиям волейболом. Учить взаимоотношению в команде. Развивать чувство патриотизма, любви к Родине и физическому труду. Учить ценить своё здоровье и неприязнь к вредным привычкам.</w:t>
      </w:r>
    </w:p>
    <w:p w:rsidR="00682BC8" w:rsidRPr="006A087A" w:rsidRDefault="00682BC8" w:rsidP="00682BC8">
      <w:pPr>
        <w:spacing w:after="0"/>
        <w:ind w:right="-2"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Третий уровень: приобретение школьником опыта осуществления социально значимых действий</w:t>
      </w:r>
    </w:p>
    <w:p w:rsidR="00682BC8" w:rsidRPr="006A087A" w:rsidRDefault="00682BC8" w:rsidP="00682BC8">
      <w:pPr>
        <w:spacing w:after="180"/>
        <w:ind w:right="-2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роль волейбола в укреплении здоровья. Научить школьников самостоятельно составлять свой режим дня и график тренировок. Уметь самостоятельно подбирать упражнения для своего физического развития.</w:t>
      </w:r>
    </w:p>
    <w:p w:rsidR="00682BC8" w:rsidRPr="006A087A" w:rsidRDefault="00682BC8" w:rsidP="00682BC8">
      <w:pPr>
        <w:keepNext/>
        <w:keepLines/>
        <w:spacing w:after="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682BC8" w:rsidRPr="006A087A" w:rsidRDefault="00682BC8" w:rsidP="00682BC8">
      <w:pPr>
        <w:spacing w:after="212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Иметь представление</w:t>
      </w: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истории развития волейбола в России; О правилах личной гигиены, профилактики травматизма. Технически правильно выполнять двигательные действия в волейболе. Играть в волейбол по упрощенным правилам.</w:t>
      </w:r>
    </w:p>
    <w:p w:rsidR="00682BC8" w:rsidRPr="006A087A" w:rsidRDefault="00682BC8" w:rsidP="00682BC8">
      <w:pPr>
        <w:keepNext/>
        <w:keepLines/>
        <w:spacing w:after="12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</w:p>
    <w:p w:rsidR="00682BC8" w:rsidRPr="006A087A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:rsidR="00682BC8" w:rsidRPr="006A087A" w:rsidRDefault="00682BC8" w:rsidP="00682BC8">
      <w:pPr>
        <w:spacing w:after="183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задания инструкциям учителя. Понимать цель выполняемых действий</w:t>
      </w:r>
      <w:proofErr w:type="gramStart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азличать подвижные и спортивные игры</w:t>
      </w:r>
    </w:p>
    <w:p w:rsidR="00682BC8" w:rsidRPr="00F07B79" w:rsidRDefault="00682BC8" w:rsidP="00682BC8">
      <w:pPr>
        <w:spacing w:after="0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Учащиеся получат возможность научиться: </w:t>
      </w: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решения связанные с игровыми действиями; Взаимодействовать друг с другом на площадке</w:t>
      </w:r>
      <w:proofErr w:type="gramStart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оговариваться и приходить к общему решению, работая в паре.</w:t>
      </w:r>
    </w:p>
    <w:p w:rsidR="00682BC8" w:rsidRPr="00D33E3A" w:rsidRDefault="00682BC8" w:rsidP="00682BC8">
      <w:pPr>
        <w:keepNext/>
        <w:keepLines/>
        <w:spacing w:after="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2BC8" w:rsidRPr="006A087A" w:rsidRDefault="00682BC8" w:rsidP="00682BC8">
      <w:pPr>
        <w:pStyle w:val="a3"/>
        <w:keepNext/>
        <w:keepLines/>
        <w:numPr>
          <w:ilvl w:val="0"/>
          <w:numId w:val="1"/>
        </w:numPr>
        <w:spacing w:after="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ЧЕБНО-МЕТОДИЧЕСКОЕ пособие для учителя:</w:t>
      </w:r>
    </w:p>
    <w:p w:rsidR="00682BC8" w:rsidRPr="006A087A" w:rsidRDefault="00682BC8" w:rsidP="00682BC8">
      <w:pPr>
        <w:keepNext/>
        <w:keepLines/>
        <w:spacing w:after="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 Для педагога:</w:t>
      </w:r>
    </w:p>
    <w:p w:rsidR="00682BC8" w:rsidRPr="006A087A" w:rsidRDefault="00682BC8" w:rsidP="00682BC8">
      <w:pPr>
        <w:numPr>
          <w:ilvl w:val="0"/>
          <w:numId w:val="11"/>
        </w:numPr>
        <w:tabs>
          <w:tab w:val="left" w:pos="212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Амалин</w:t>
      </w:r>
      <w:proofErr w:type="spellEnd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Е. Тактика волейбола. Москва. «Физкультура и спорт» 2005.</w:t>
      </w:r>
    </w:p>
    <w:p w:rsidR="00682BC8" w:rsidRPr="006A087A" w:rsidRDefault="00682BC8" w:rsidP="00682BC8">
      <w:pPr>
        <w:numPr>
          <w:ilvl w:val="1"/>
          <w:numId w:val="11"/>
        </w:numPr>
        <w:tabs>
          <w:tab w:val="left" w:pos="236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Волейбол. Правила соревнований. Москва. «Физкультура и спорт» 2003.</w:t>
      </w:r>
    </w:p>
    <w:p w:rsidR="00682BC8" w:rsidRPr="006A087A" w:rsidRDefault="00682BC8" w:rsidP="00682BC8">
      <w:pPr>
        <w:numPr>
          <w:ilvl w:val="1"/>
          <w:numId w:val="11"/>
        </w:numPr>
        <w:tabs>
          <w:tab w:val="left" w:pos="236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Волейбол. Тестовые задания по изучению правил соревнований. - Омск: </w:t>
      </w:r>
      <w:proofErr w:type="spellStart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СибГАФК</w:t>
      </w:r>
      <w:proofErr w:type="spellEnd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, 2002</w:t>
      </w:r>
    </w:p>
    <w:p w:rsidR="00682BC8" w:rsidRPr="006A087A" w:rsidRDefault="00682BC8" w:rsidP="00682BC8">
      <w:pPr>
        <w:numPr>
          <w:ilvl w:val="1"/>
          <w:numId w:val="11"/>
        </w:numPr>
        <w:tabs>
          <w:tab w:val="left" w:pos="280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Голомазов В. А., Ковалев В. Д., Мельников А. Г.. Волейбол в школе. Москва. «Физкультура и спорт» 1976.</w:t>
      </w:r>
    </w:p>
    <w:p w:rsidR="00682BC8" w:rsidRPr="006A087A" w:rsidRDefault="00682BC8" w:rsidP="00682BC8">
      <w:pPr>
        <w:numPr>
          <w:ilvl w:val="1"/>
          <w:numId w:val="11"/>
        </w:numPr>
        <w:tabs>
          <w:tab w:val="left" w:pos="228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«Физкультура в школе» №7,8,9. 2003.</w:t>
      </w:r>
    </w:p>
    <w:p w:rsidR="00682BC8" w:rsidRPr="006A087A" w:rsidRDefault="00682BC8" w:rsidP="00682BC8">
      <w:pPr>
        <w:numPr>
          <w:ilvl w:val="1"/>
          <w:numId w:val="11"/>
        </w:numPr>
        <w:tabs>
          <w:tab w:val="left" w:pos="232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«Физкультура в школе» №3. 2006.</w:t>
      </w:r>
    </w:p>
    <w:p w:rsidR="00682BC8" w:rsidRPr="006A087A" w:rsidRDefault="00682BC8" w:rsidP="00682BC8">
      <w:pPr>
        <w:numPr>
          <w:ilvl w:val="1"/>
          <w:numId w:val="11"/>
        </w:numPr>
        <w:tabs>
          <w:tab w:val="left" w:pos="228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«Физкультура в школе» №5,8,11.2007.</w:t>
      </w:r>
    </w:p>
    <w:p w:rsidR="00682BC8" w:rsidRPr="006A087A" w:rsidRDefault="00682BC8" w:rsidP="00682BC8">
      <w:pPr>
        <w:numPr>
          <w:ilvl w:val="1"/>
          <w:numId w:val="11"/>
        </w:numPr>
        <w:tabs>
          <w:tab w:val="left" w:pos="284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Ивойлов</w:t>
      </w:r>
      <w:proofErr w:type="spellEnd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Волейбол (техника, обучение, тренировка). Минск. «Беларусь» 1991.</w:t>
      </w:r>
    </w:p>
    <w:p w:rsidR="00682BC8" w:rsidRPr="006A087A" w:rsidRDefault="00682BC8" w:rsidP="00682BC8">
      <w:pPr>
        <w:numPr>
          <w:ilvl w:val="1"/>
          <w:numId w:val="11"/>
        </w:numPr>
        <w:tabs>
          <w:tab w:val="left" w:pos="236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Книжников А.Н., Книжников Н.Н. 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судейства волейбола: Учебн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тод. пособие - Нижневартовск, 2001</w:t>
      </w:r>
    </w:p>
    <w:p w:rsidR="00682BC8" w:rsidRPr="006A087A" w:rsidRDefault="00682BC8" w:rsidP="00682BC8">
      <w:pPr>
        <w:numPr>
          <w:ilvl w:val="1"/>
          <w:numId w:val="11"/>
        </w:numPr>
        <w:tabs>
          <w:tab w:val="left" w:pos="320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В. И., </w:t>
      </w:r>
      <w:proofErr w:type="spellStart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Комплексная программа физического воспитания. Москва. «Просвещение» 2010.</w:t>
      </w:r>
    </w:p>
    <w:p w:rsidR="00682BC8" w:rsidRPr="00321430" w:rsidRDefault="00682BC8" w:rsidP="00682BC8">
      <w:pPr>
        <w:tabs>
          <w:tab w:val="left" w:pos="332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21430">
        <w:rPr>
          <w:rFonts w:ascii="Times New Roman" w:eastAsia="Times New Roman" w:hAnsi="Times New Roman" w:cs="Times New Roman"/>
          <w:color w:val="000000"/>
          <w:sz w:val="24"/>
          <w:szCs w:val="24"/>
        </w:rPr>
        <w:t>Эйнгорн А. Н.. 500 упражнений для волейболистов. Москва. «Физкультура и спорт» 2007.</w:t>
      </w:r>
    </w:p>
    <w:p w:rsidR="00682BC8" w:rsidRPr="00321430" w:rsidRDefault="00682BC8" w:rsidP="00682BC8">
      <w:pPr>
        <w:tabs>
          <w:tab w:val="left" w:pos="332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321430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«Примерная основная образовательная программа образовательного учреждения», Москва «Просвещение» 2011.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13.Ю.Д.Железняк,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Л.Н.Слупский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«Волейбол в школе Москва. «Просвещение» 1989.</w:t>
      </w:r>
      <w:r w:rsidRPr="003214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82BC8" w:rsidRPr="006A087A" w:rsidRDefault="00682BC8" w:rsidP="00682BC8">
      <w:pPr>
        <w:spacing w:after="212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BC8" w:rsidRPr="006A087A" w:rsidRDefault="00682BC8" w:rsidP="00682BC8">
      <w:pPr>
        <w:pStyle w:val="a3"/>
        <w:keepNext/>
        <w:keepLines/>
        <w:numPr>
          <w:ilvl w:val="0"/>
          <w:numId w:val="1"/>
        </w:numPr>
        <w:spacing w:after="0"/>
        <w:ind w:right="-2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Материально  техническое оборудование для программы</w:t>
      </w:r>
      <w:r w:rsidRPr="006A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82BC8" w:rsidRPr="006A087A" w:rsidRDefault="00682BC8" w:rsidP="00682BC8">
      <w:pPr>
        <w:numPr>
          <w:ilvl w:val="2"/>
          <w:numId w:val="11"/>
        </w:numPr>
        <w:tabs>
          <w:tab w:val="left" w:pos="212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</w:t>
      </w:r>
    </w:p>
    <w:p w:rsidR="00682BC8" w:rsidRPr="006A087A" w:rsidRDefault="00682BC8" w:rsidP="00682BC8">
      <w:pPr>
        <w:numPr>
          <w:ilvl w:val="2"/>
          <w:numId w:val="11"/>
        </w:numPr>
        <w:tabs>
          <w:tab w:val="left" w:pos="232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Уличная волейбольная площадка.</w:t>
      </w:r>
    </w:p>
    <w:p w:rsidR="00682BC8" w:rsidRPr="006A087A" w:rsidRDefault="00682BC8" w:rsidP="00682BC8">
      <w:pPr>
        <w:numPr>
          <w:ilvl w:val="2"/>
          <w:numId w:val="11"/>
        </w:numPr>
        <w:tabs>
          <w:tab w:val="left" w:pos="228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2 волейбольные сетки</w:t>
      </w:r>
    </w:p>
    <w:p w:rsidR="00682BC8" w:rsidRPr="006A087A" w:rsidRDefault="00682BC8" w:rsidP="00682BC8">
      <w:pPr>
        <w:numPr>
          <w:ilvl w:val="2"/>
          <w:numId w:val="11"/>
        </w:numPr>
        <w:tabs>
          <w:tab w:val="left" w:pos="236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Стойки для волейбольных сеток. </w:t>
      </w:r>
    </w:p>
    <w:p w:rsidR="00682BC8" w:rsidRPr="006A087A" w:rsidRDefault="00682BC8" w:rsidP="00682BC8">
      <w:pPr>
        <w:numPr>
          <w:ilvl w:val="2"/>
          <w:numId w:val="11"/>
        </w:numPr>
        <w:tabs>
          <w:tab w:val="left" w:pos="232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Волейбольные мячи 5</w:t>
      </w: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штук.</w:t>
      </w:r>
    </w:p>
    <w:p w:rsidR="00682BC8" w:rsidRPr="00291178" w:rsidRDefault="00682BC8" w:rsidP="00682BC8">
      <w:pPr>
        <w:numPr>
          <w:ilvl w:val="2"/>
          <w:numId w:val="11"/>
        </w:numPr>
        <w:tabs>
          <w:tab w:val="left" w:pos="228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Набивные мячи 6</w:t>
      </w: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штук.</w:t>
      </w:r>
    </w:p>
    <w:p w:rsidR="00682BC8" w:rsidRDefault="00682BC8" w:rsidP="00682BC8">
      <w:pPr>
        <w:numPr>
          <w:ilvl w:val="2"/>
          <w:numId w:val="11"/>
        </w:numPr>
        <w:tabs>
          <w:tab w:val="left" w:pos="236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Баск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етбольные  мячи, шведская стенка</w:t>
      </w:r>
      <w:r w:rsidRPr="006A087A">
        <w:rPr>
          <w:rFonts w:ascii="Times New Roman" w:eastAsia="Times New Roman" w:hAnsi="Times New Roman" w:cs="Times New Roman"/>
          <w:color w:val="000000"/>
          <w:sz w:val="24"/>
          <w:szCs w:val="24"/>
        </w:rPr>
        <w:t>, гимнастическое оборудование.</w:t>
      </w:r>
    </w:p>
    <w:p w:rsidR="00682BC8" w:rsidRPr="006A087A" w:rsidRDefault="00682BC8" w:rsidP="00682BC8">
      <w:pPr>
        <w:numPr>
          <w:ilvl w:val="2"/>
          <w:numId w:val="11"/>
        </w:numPr>
        <w:tabs>
          <w:tab w:val="left" w:pos="236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Скакалки.</w:t>
      </w:r>
    </w:p>
    <w:p w:rsidR="00682BC8" w:rsidRPr="006A087A" w:rsidRDefault="00682BC8" w:rsidP="00682BC8">
      <w:pPr>
        <w:jc w:val="both"/>
        <w:rPr>
          <w:rFonts w:eastAsiaTheme="minorHAnsi"/>
          <w:sz w:val="32"/>
          <w:szCs w:val="32"/>
          <w:lang w:eastAsia="en-US"/>
        </w:rPr>
      </w:pPr>
    </w:p>
    <w:p w:rsidR="00682BC8" w:rsidRPr="006A087A" w:rsidRDefault="00682BC8" w:rsidP="00682BC8">
      <w:pPr>
        <w:shd w:val="clear" w:color="auto" w:fill="FFFFFF"/>
        <w:spacing w:before="547" w:line="240" w:lineRule="exact"/>
        <w:ind w:left="1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BC8" w:rsidRPr="00876BEC" w:rsidRDefault="00682BC8" w:rsidP="00682BC8">
      <w:pPr>
        <w:spacing w:after="0"/>
        <w:ind w:right="-2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BC8" w:rsidRPr="000A041B" w:rsidRDefault="00682BC8" w:rsidP="00682BC8">
      <w:pPr>
        <w:pStyle w:val="a3"/>
        <w:rPr>
          <w:rFonts w:ascii="Times New Roman" w:hAnsi="Times New Roman" w:cs="Times New Roman"/>
          <w:sz w:val="24"/>
          <w:szCs w:val="24"/>
        </w:rPr>
      </w:pPr>
      <w:r w:rsidRPr="00876BEC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br/>
      </w:r>
    </w:p>
    <w:p w:rsidR="00682BC8" w:rsidRPr="004E63BF" w:rsidRDefault="00682BC8" w:rsidP="00682BC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63B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4512" w:rsidRDefault="00A94512"/>
    <w:sectPr w:rsidR="00A94512" w:rsidSect="00682B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25A"/>
    <w:multiLevelType w:val="hybridMultilevel"/>
    <w:tmpl w:val="5754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6D98"/>
    <w:multiLevelType w:val="multilevel"/>
    <w:tmpl w:val="62F248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C379E"/>
    <w:multiLevelType w:val="hybridMultilevel"/>
    <w:tmpl w:val="1F86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F0E12"/>
    <w:multiLevelType w:val="hybridMultilevel"/>
    <w:tmpl w:val="5A3897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7308"/>
    <w:multiLevelType w:val="hybridMultilevel"/>
    <w:tmpl w:val="A368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B4580"/>
    <w:multiLevelType w:val="hybridMultilevel"/>
    <w:tmpl w:val="F926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6E6F"/>
    <w:multiLevelType w:val="hybridMultilevel"/>
    <w:tmpl w:val="FBD0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47D46"/>
    <w:multiLevelType w:val="hybridMultilevel"/>
    <w:tmpl w:val="F926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44673"/>
    <w:multiLevelType w:val="hybridMultilevel"/>
    <w:tmpl w:val="ECF03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B4788"/>
    <w:multiLevelType w:val="hybridMultilevel"/>
    <w:tmpl w:val="E52C7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06018"/>
    <w:multiLevelType w:val="hybridMultilevel"/>
    <w:tmpl w:val="E52C7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63E42"/>
    <w:multiLevelType w:val="hybridMultilevel"/>
    <w:tmpl w:val="5CAE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763DF"/>
    <w:multiLevelType w:val="hybridMultilevel"/>
    <w:tmpl w:val="7A60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E1F3D"/>
    <w:multiLevelType w:val="multilevel"/>
    <w:tmpl w:val="32BEF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BC8"/>
    <w:rsid w:val="00061311"/>
    <w:rsid w:val="002A1F2E"/>
    <w:rsid w:val="00435A76"/>
    <w:rsid w:val="004A3AA6"/>
    <w:rsid w:val="00601187"/>
    <w:rsid w:val="006549E8"/>
    <w:rsid w:val="00682BC8"/>
    <w:rsid w:val="00721B17"/>
    <w:rsid w:val="007C363F"/>
    <w:rsid w:val="00A94512"/>
    <w:rsid w:val="00AB0183"/>
    <w:rsid w:val="00D534C9"/>
    <w:rsid w:val="00F65F6C"/>
    <w:rsid w:val="00F9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C8"/>
    <w:pPr>
      <w:ind w:left="720"/>
      <w:contextualSpacing/>
    </w:pPr>
  </w:style>
  <w:style w:type="table" w:styleId="a4">
    <w:name w:val="Table Grid"/>
    <w:basedOn w:val="a1"/>
    <w:uiPriority w:val="59"/>
    <w:rsid w:val="0068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82B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2BC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2BC8"/>
    <w:pPr>
      <w:shd w:val="clear" w:color="auto" w:fill="FFFFFF"/>
      <w:spacing w:after="0" w:line="22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5">
    <w:name w:val="Основной текст_"/>
    <w:basedOn w:val="a0"/>
    <w:link w:val="21"/>
    <w:rsid w:val="00682B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5"/>
    <w:rsid w:val="00682BC8"/>
    <w:pPr>
      <w:shd w:val="clear" w:color="auto" w:fill="FFFFFF"/>
      <w:spacing w:after="0" w:line="220" w:lineRule="exact"/>
      <w:ind w:hanging="214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rsid w:val="00682B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8">
    <w:name w:val="Основной текст (38)_"/>
    <w:basedOn w:val="a0"/>
    <w:link w:val="380"/>
    <w:rsid w:val="00682B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18">
    <w:name w:val="Основной текст (18)_"/>
    <w:basedOn w:val="a0"/>
    <w:link w:val="180"/>
    <w:rsid w:val="00682B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17">
    <w:name w:val="Основной текст (17)_"/>
    <w:basedOn w:val="a0"/>
    <w:link w:val="170"/>
    <w:rsid w:val="00682B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15">
    <w:name w:val="Основной текст (15)_"/>
    <w:basedOn w:val="a0"/>
    <w:link w:val="150"/>
    <w:rsid w:val="00682B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16">
    <w:name w:val="Основной текст (16)_"/>
    <w:basedOn w:val="a0"/>
    <w:link w:val="160"/>
    <w:rsid w:val="00682B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table" w:customStyle="1" w:styleId="22">
    <w:name w:val="Сетка таблицы2"/>
    <w:basedOn w:val="a1"/>
    <w:next w:val="a4"/>
    <w:uiPriority w:val="59"/>
    <w:rsid w:val="00682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682B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3">
    <w:name w:val="Основной текст (23)_"/>
    <w:basedOn w:val="a0"/>
    <w:link w:val="230"/>
    <w:rsid w:val="00682BC8"/>
    <w:rPr>
      <w:rFonts w:ascii="Franklin Gothic Heavy" w:eastAsia="Franklin Gothic Heavy" w:hAnsi="Franklin Gothic Heavy" w:cs="Franklin Gothic Heavy"/>
      <w:sz w:val="25"/>
      <w:szCs w:val="25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682BC8"/>
    <w:pPr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25"/>
      <w:szCs w:val="25"/>
      <w:lang w:eastAsia="en-US"/>
    </w:rPr>
  </w:style>
  <w:style w:type="character" w:customStyle="1" w:styleId="26">
    <w:name w:val="Основной текст (26)_"/>
    <w:basedOn w:val="a0"/>
    <w:link w:val="260"/>
    <w:rsid w:val="00682B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7">
    <w:name w:val="Основной текст (27)_"/>
    <w:basedOn w:val="a0"/>
    <w:link w:val="270"/>
    <w:rsid w:val="00682B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4">
    <w:name w:val="Основной текст (24)_"/>
    <w:basedOn w:val="a0"/>
    <w:link w:val="240"/>
    <w:rsid w:val="00682BC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682BC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7</cp:revision>
  <dcterms:created xsi:type="dcterms:W3CDTF">2021-10-16T06:15:00Z</dcterms:created>
  <dcterms:modified xsi:type="dcterms:W3CDTF">2024-01-11T11:24:00Z</dcterms:modified>
</cp:coreProperties>
</file>