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4C" w:rsidRPr="003778F0" w:rsidRDefault="00261F4C" w:rsidP="00261F4C">
      <w:pPr>
        <w:jc w:val="center"/>
        <w:rPr>
          <w:rFonts w:ascii="Times New Roman" w:hAnsi="Times New Roman" w:cs="Times New Roman"/>
          <w:b/>
          <w:sz w:val="28"/>
          <w:szCs w:val="28"/>
        </w:rPr>
      </w:pPr>
      <w:r w:rsidRPr="003778F0">
        <w:rPr>
          <w:rFonts w:ascii="Times New Roman" w:hAnsi="Times New Roman" w:cs="Times New Roman"/>
          <w:sz w:val="28"/>
          <w:szCs w:val="28"/>
        </w:rPr>
        <w:t>Муниципальное бюджетное общеобразовательное учреждение</w:t>
      </w:r>
    </w:p>
    <w:p w:rsidR="00261F4C" w:rsidRPr="003778F0" w:rsidRDefault="00261F4C" w:rsidP="00261F4C">
      <w:pPr>
        <w:jc w:val="center"/>
        <w:rPr>
          <w:rFonts w:ascii="Times New Roman" w:hAnsi="Times New Roman" w:cs="Times New Roman"/>
          <w:b/>
          <w:sz w:val="28"/>
          <w:szCs w:val="28"/>
        </w:rPr>
      </w:pPr>
      <w:r w:rsidRPr="003778F0">
        <w:rPr>
          <w:rFonts w:ascii="Times New Roman" w:hAnsi="Times New Roman" w:cs="Times New Roman"/>
          <w:sz w:val="28"/>
          <w:szCs w:val="28"/>
        </w:rPr>
        <w:t>«</w:t>
      </w:r>
      <w:proofErr w:type="spellStart"/>
      <w:r w:rsidRPr="003778F0">
        <w:rPr>
          <w:rFonts w:ascii="Times New Roman" w:hAnsi="Times New Roman" w:cs="Times New Roman"/>
          <w:sz w:val="28"/>
          <w:szCs w:val="28"/>
        </w:rPr>
        <w:t>Курортская</w:t>
      </w:r>
      <w:proofErr w:type="spellEnd"/>
      <w:r w:rsidRPr="003778F0">
        <w:rPr>
          <w:rFonts w:ascii="Times New Roman" w:hAnsi="Times New Roman" w:cs="Times New Roman"/>
          <w:sz w:val="28"/>
          <w:szCs w:val="28"/>
        </w:rPr>
        <w:t xml:space="preserve"> средняя общеобразовательная школа»</w:t>
      </w:r>
    </w:p>
    <w:p w:rsidR="00261F4C" w:rsidRDefault="00261F4C" w:rsidP="00261F4C">
      <w:pPr>
        <w:jc w:val="center"/>
        <w:rPr>
          <w:rFonts w:ascii="Times New Roman" w:hAnsi="Times New Roman" w:cs="Times New Roman"/>
          <w:b/>
          <w:sz w:val="28"/>
          <w:szCs w:val="28"/>
        </w:rPr>
      </w:pPr>
      <w:proofErr w:type="spellStart"/>
      <w:r w:rsidRPr="003778F0">
        <w:rPr>
          <w:rFonts w:ascii="Times New Roman" w:hAnsi="Times New Roman" w:cs="Times New Roman"/>
          <w:sz w:val="28"/>
          <w:szCs w:val="28"/>
        </w:rPr>
        <w:t>Петуховского</w:t>
      </w:r>
      <w:proofErr w:type="spellEnd"/>
      <w:r w:rsidRPr="003778F0">
        <w:rPr>
          <w:rFonts w:ascii="Times New Roman" w:hAnsi="Times New Roman" w:cs="Times New Roman"/>
          <w:sz w:val="28"/>
          <w:szCs w:val="28"/>
        </w:rPr>
        <w:t xml:space="preserve"> района Курганской области</w:t>
      </w:r>
    </w:p>
    <w:p w:rsidR="00261F4C" w:rsidRDefault="00261F4C" w:rsidP="00261F4C">
      <w:pPr>
        <w:jc w:val="center"/>
        <w:rPr>
          <w:rFonts w:ascii="Times New Roman" w:hAnsi="Times New Roman" w:cs="Times New Roman"/>
          <w:b/>
          <w:sz w:val="28"/>
          <w:szCs w:val="28"/>
        </w:rPr>
      </w:pPr>
    </w:p>
    <w:p w:rsidR="00261F4C" w:rsidRPr="003778F0" w:rsidRDefault="00261F4C" w:rsidP="00261F4C">
      <w:pPr>
        <w:jc w:val="center"/>
        <w:rPr>
          <w:rFonts w:ascii="Times New Roman" w:hAnsi="Times New Roman" w:cs="Times New Roman"/>
          <w:b/>
          <w:sz w:val="28"/>
          <w:szCs w:val="28"/>
        </w:rPr>
      </w:pPr>
    </w:p>
    <w:p w:rsidR="00261F4C" w:rsidRDefault="00261F4C" w:rsidP="00261F4C">
      <w:pPr>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1.35pt;margin-top:1.75pt;width:167.6pt;height:179.75pt;z-index:251658240;mso-height-percent:200;mso-height-percent:200;mso-width-relative:margin;mso-height-relative:margin" stroked="f">
            <v:textbox style="mso-fit-shape-to-text:t">
              <w:txbxContent>
                <w:p w:rsidR="00261F4C" w:rsidRPr="00DF3E99" w:rsidRDefault="00261F4C" w:rsidP="00261F4C">
                  <w:pPr>
                    <w:rPr>
                      <w:rFonts w:ascii="Times New Roman" w:hAnsi="Times New Roman" w:cs="Times New Roman"/>
                      <w:b/>
                    </w:rPr>
                  </w:pPr>
                  <w:r w:rsidRPr="00DF3E99">
                    <w:rPr>
                      <w:rFonts w:ascii="Times New Roman" w:hAnsi="Times New Roman" w:cs="Times New Roman"/>
                    </w:rPr>
                    <w:t>«Рассмотрено»</w:t>
                  </w:r>
                </w:p>
                <w:p w:rsidR="00261F4C" w:rsidRPr="00DF3E99" w:rsidRDefault="00261F4C" w:rsidP="00261F4C">
                  <w:pPr>
                    <w:rPr>
                      <w:rFonts w:ascii="Times New Roman" w:hAnsi="Times New Roman" w:cs="Times New Roman"/>
                      <w:b/>
                    </w:rPr>
                  </w:pPr>
                  <w:r w:rsidRPr="00DF3E99">
                    <w:rPr>
                      <w:rFonts w:ascii="Times New Roman" w:hAnsi="Times New Roman" w:cs="Times New Roman"/>
                    </w:rPr>
                    <w:t>на заседании МО</w:t>
                  </w:r>
                </w:p>
                <w:p w:rsidR="00261F4C" w:rsidRPr="00DF3E99" w:rsidRDefault="00261F4C" w:rsidP="00261F4C">
                  <w:pPr>
                    <w:rPr>
                      <w:rFonts w:ascii="Times New Roman" w:hAnsi="Times New Roman" w:cs="Times New Roman"/>
                      <w:b/>
                    </w:rPr>
                  </w:pPr>
                  <w:r w:rsidRPr="00DF3E99">
                    <w:rPr>
                      <w:rFonts w:ascii="Times New Roman" w:hAnsi="Times New Roman" w:cs="Times New Roman"/>
                    </w:rPr>
                    <w:t>классных руководителей</w:t>
                  </w:r>
                </w:p>
                <w:p w:rsidR="00261F4C" w:rsidRPr="00DF3E99" w:rsidRDefault="00261F4C" w:rsidP="00261F4C">
                  <w:pPr>
                    <w:rPr>
                      <w:rFonts w:ascii="Times New Roman" w:hAnsi="Times New Roman" w:cs="Times New Roman"/>
                      <w:b/>
                    </w:rPr>
                  </w:pPr>
                  <w:r w:rsidRPr="00DF3E99">
                    <w:rPr>
                      <w:rFonts w:ascii="Times New Roman" w:hAnsi="Times New Roman" w:cs="Times New Roman"/>
                    </w:rPr>
                    <w:t>Руководитель МО</w:t>
                  </w:r>
                </w:p>
                <w:p w:rsidR="00261F4C" w:rsidRPr="00DF3E99" w:rsidRDefault="00261F4C" w:rsidP="00261F4C">
                  <w:pPr>
                    <w:rPr>
                      <w:rFonts w:ascii="Times New Roman" w:hAnsi="Times New Roman" w:cs="Times New Roman"/>
                      <w:b/>
                    </w:rPr>
                  </w:pPr>
                  <w:r w:rsidRPr="00DF3E99">
                    <w:rPr>
                      <w:rFonts w:ascii="Times New Roman" w:hAnsi="Times New Roman" w:cs="Times New Roman"/>
                    </w:rPr>
                    <w:t>________/В.Л. Максименко/</w:t>
                  </w:r>
                </w:p>
                <w:p w:rsidR="00261F4C" w:rsidRPr="00DF3E99" w:rsidRDefault="00261F4C" w:rsidP="00261F4C">
                  <w:pPr>
                    <w:rPr>
                      <w:rFonts w:ascii="Times New Roman" w:hAnsi="Times New Roman" w:cs="Times New Roman"/>
                      <w:b/>
                    </w:rPr>
                  </w:pPr>
                  <w:r w:rsidRPr="00DF3E99">
                    <w:rPr>
                      <w:rFonts w:ascii="Times New Roman" w:hAnsi="Times New Roman" w:cs="Times New Roman"/>
                    </w:rPr>
                    <w:t>Протокол №__</w:t>
                  </w:r>
                </w:p>
                <w:p w:rsidR="00261F4C" w:rsidRPr="00DF3E99" w:rsidRDefault="00261F4C" w:rsidP="00261F4C">
                  <w:pPr>
                    <w:rPr>
                      <w:rFonts w:ascii="Times New Roman" w:hAnsi="Times New Roman" w:cs="Times New Roman"/>
                      <w:b/>
                    </w:rPr>
                  </w:pPr>
                  <w:r w:rsidRPr="00DF3E99">
                    <w:rPr>
                      <w:rFonts w:ascii="Times New Roman" w:hAnsi="Times New Roman" w:cs="Times New Roman"/>
                    </w:rPr>
                    <w:t>От  «__»_______20__ г.</w:t>
                  </w:r>
                </w:p>
              </w:txbxContent>
            </v:textbox>
          </v:shape>
        </w:pict>
      </w:r>
      <w:r>
        <w:rPr>
          <w:rFonts w:ascii="Times New Roman" w:hAnsi="Times New Roman" w:cs="Times New Roman"/>
          <w:noProof/>
          <w:sz w:val="28"/>
          <w:szCs w:val="28"/>
        </w:rPr>
        <w:pict>
          <v:shape id="_x0000_s1027" type="#_x0000_t202" style="position:absolute;left:0;text-align:left;margin-left:159.5pt;margin-top:1.75pt;width:164.3pt;height:179.75pt;z-index:251661312;mso-width-relative:margin;mso-height-relative:margin" stroked="f">
            <v:textbox>
              <w:txbxContent>
                <w:p w:rsidR="00261F4C" w:rsidRPr="00DF3E99" w:rsidRDefault="00261F4C" w:rsidP="00261F4C">
                  <w:pPr>
                    <w:rPr>
                      <w:rFonts w:ascii="Times New Roman" w:hAnsi="Times New Roman" w:cs="Times New Roman"/>
                      <w:b/>
                    </w:rPr>
                  </w:pPr>
                  <w:r w:rsidRPr="00DF3E99">
                    <w:rPr>
                      <w:rFonts w:ascii="Times New Roman" w:hAnsi="Times New Roman" w:cs="Times New Roman"/>
                    </w:rPr>
                    <w:t>Принято на заседании педагогического совета школы</w:t>
                  </w:r>
                </w:p>
                <w:p w:rsidR="00261F4C" w:rsidRPr="00DF3E99" w:rsidRDefault="00261F4C" w:rsidP="00261F4C">
                  <w:pPr>
                    <w:rPr>
                      <w:rFonts w:ascii="Times New Roman" w:hAnsi="Times New Roman" w:cs="Times New Roman"/>
                      <w:b/>
                    </w:rPr>
                  </w:pPr>
                  <w:r w:rsidRPr="00DF3E99">
                    <w:rPr>
                      <w:rFonts w:ascii="Times New Roman" w:hAnsi="Times New Roman" w:cs="Times New Roman"/>
                    </w:rPr>
                    <w:t>№______</w:t>
                  </w:r>
                </w:p>
                <w:p w:rsidR="00261F4C" w:rsidRPr="00DF3E99" w:rsidRDefault="00261F4C" w:rsidP="00261F4C">
                  <w:pPr>
                    <w:rPr>
                      <w:rFonts w:ascii="Times New Roman" w:hAnsi="Times New Roman" w:cs="Times New Roman"/>
                      <w:b/>
                    </w:rPr>
                  </w:pPr>
                  <w:r w:rsidRPr="00DF3E99">
                    <w:rPr>
                      <w:rFonts w:ascii="Times New Roman" w:hAnsi="Times New Roman" w:cs="Times New Roman"/>
                    </w:rPr>
                    <w:t>От  «__»_______20__ г.</w:t>
                  </w:r>
                </w:p>
                <w:p w:rsidR="00261F4C" w:rsidRPr="00DF3E99" w:rsidRDefault="00261F4C" w:rsidP="00261F4C">
                  <w:pPr>
                    <w:rPr>
                      <w:rFonts w:ascii="Times New Roman" w:hAnsi="Times New Roman" w:cs="Times New Roman"/>
                      <w:b/>
                    </w:rPr>
                  </w:pPr>
                </w:p>
              </w:txbxContent>
            </v:textbox>
          </v:shape>
        </w:pict>
      </w:r>
      <w:r>
        <w:rPr>
          <w:rFonts w:ascii="Times New Roman" w:hAnsi="Times New Roman" w:cs="Times New Roman"/>
          <w:noProof/>
          <w:sz w:val="28"/>
          <w:szCs w:val="28"/>
        </w:rPr>
        <w:pict>
          <v:shape id="_x0000_s1028" type="#_x0000_t202" style="position:absolute;left:0;text-align:left;margin-left:338.2pt;margin-top:1.75pt;width:173.15pt;height:179.35pt;z-index:251662336;mso-width-relative:margin;mso-height-relative:margin" stroked="f">
            <v:textbox>
              <w:txbxContent>
                <w:p w:rsidR="00261F4C" w:rsidRPr="00DF3E99" w:rsidRDefault="00261F4C" w:rsidP="00261F4C">
                  <w:pPr>
                    <w:rPr>
                      <w:rFonts w:ascii="Times New Roman" w:hAnsi="Times New Roman" w:cs="Times New Roman"/>
                      <w:b/>
                    </w:rPr>
                  </w:pPr>
                  <w:r w:rsidRPr="00DF3E99">
                    <w:rPr>
                      <w:rFonts w:ascii="Times New Roman" w:hAnsi="Times New Roman" w:cs="Times New Roman"/>
                    </w:rPr>
                    <w:t>«Утверждено и введено в действие»</w:t>
                  </w:r>
                </w:p>
                <w:p w:rsidR="00261F4C" w:rsidRPr="00DF3E99" w:rsidRDefault="00261F4C" w:rsidP="00261F4C">
                  <w:pPr>
                    <w:rPr>
                      <w:rFonts w:ascii="Times New Roman" w:hAnsi="Times New Roman" w:cs="Times New Roman"/>
                      <w:b/>
                    </w:rPr>
                  </w:pPr>
                  <w:r w:rsidRPr="00DF3E99">
                    <w:rPr>
                      <w:rFonts w:ascii="Times New Roman" w:hAnsi="Times New Roman" w:cs="Times New Roman"/>
                    </w:rPr>
                    <w:t>Директор</w:t>
                  </w:r>
                </w:p>
                <w:p w:rsidR="00261F4C" w:rsidRPr="00DF3E99" w:rsidRDefault="00261F4C" w:rsidP="00261F4C">
                  <w:pPr>
                    <w:rPr>
                      <w:rFonts w:ascii="Times New Roman" w:hAnsi="Times New Roman" w:cs="Times New Roman"/>
                      <w:b/>
                    </w:rPr>
                  </w:pPr>
                  <w:r w:rsidRPr="00DF3E99">
                    <w:rPr>
                      <w:rFonts w:ascii="Times New Roman" w:hAnsi="Times New Roman" w:cs="Times New Roman"/>
                    </w:rPr>
                    <w:t>МБОУ «</w:t>
                  </w:r>
                  <w:proofErr w:type="spellStart"/>
                  <w:r w:rsidRPr="00DF3E99">
                    <w:rPr>
                      <w:rFonts w:ascii="Times New Roman" w:hAnsi="Times New Roman" w:cs="Times New Roman"/>
                    </w:rPr>
                    <w:t>Курортская</w:t>
                  </w:r>
                  <w:proofErr w:type="spellEnd"/>
                  <w:r w:rsidRPr="00DF3E99">
                    <w:rPr>
                      <w:rFonts w:ascii="Times New Roman" w:hAnsi="Times New Roman" w:cs="Times New Roman"/>
                    </w:rPr>
                    <w:t xml:space="preserve"> СОШ»</w:t>
                  </w:r>
                </w:p>
                <w:p w:rsidR="00261F4C" w:rsidRPr="00DF3E99" w:rsidRDefault="00261F4C" w:rsidP="00261F4C">
                  <w:pPr>
                    <w:rPr>
                      <w:rFonts w:ascii="Times New Roman" w:hAnsi="Times New Roman" w:cs="Times New Roman"/>
                      <w:b/>
                    </w:rPr>
                  </w:pPr>
                  <w:r w:rsidRPr="00DF3E99">
                    <w:rPr>
                      <w:rFonts w:ascii="Times New Roman" w:hAnsi="Times New Roman" w:cs="Times New Roman"/>
                    </w:rPr>
                    <w:t>_________/А.А. Налобина/</w:t>
                  </w:r>
                </w:p>
                <w:p w:rsidR="00261F4C" w:rsidRPr="00DF3E99" w:rsidRDefault="00261F4C" w:rsidP="00261F4C">
                  <w:pPr>
                    <w:rPr>
                      <w:rFonts w:ascii="Times New Roman" w:hAnsi="Times New Roman" w:cs="Times New Roman"/>
                      <w:b/>
                    </w:rPr>
                  </w:pPr>
                  <w:r w:rsidRPr="00DF3E99">
                    <w:rPr>
                      <w:rFonts w:ascii="Times New Roman" w:hAnsi="Times New Roman" w:cs="Times New Roman"/>
                    </w:rPr>
                    <w:t>Приказ  №__</w:t>
                  </w:r>
                </w:p>
                <w:p w:rsidR="00261F4C" w:rsidRPr="00DF3E99" w:rsidRDefault="00261F4C" w:rsidP="00261F4C">
                  <w:pPr>
                    <w:rPr>
                      <w:rFonts w:ascii="Times New Roman" w:hAnsi="Times New Roman" w:cs="Times New Roman"/>
                      <w:b/>
                    </w:rPr>
                  </w:pPr>
                  <w:r w:rsidRPr="00DF3E99">
                    <w:rPr>
                      <w:rFonts w:ascii="Times New Roman" w:hAnsi="Times New Roman" w:cs="Times New Roman"/>
                    </w:rPr>
                    <w:t>От  «__»_______20__ г.</w:t>
                  </w:r>
                </w:p>
                <w:p w:rsidR="00261F4C" w:rsidRPr="00DF3E99" w:rsidRDefault="00261F4C" w:rsidP="00261F4C">
                  <w:pPr>
                    <w:rPr>
                      <w:rFonts w:ascii="Times New Roman" w:hAnsi="Times New Roman" w:cs="Times New Roman"/>
                      <w:b/>
                    </w:rPr>
                  </w:pPr>
                </w:p>
              </w:txbxContent>
            </v:textbox>
          </v:shape>
        </w:pict>
      </w: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Default="00261F4C" w:rsidP="00261F4C">
      <w:pPr>
        <w:jc w:val="both"/>
        <w:rPr>
          <w:rFonts w:ascii="Times New Roman" w:hAnsi="Times New Roman" w:cs="Times New Roman"/>
          <w:sz w:val="28"/>
          <w:szCs w:val="28"/>
        </w:rPr>
      </w:pPr>
    </w:p>
    <w:p w:rsidR="00261F4C" w:rsidRPr="00CA2643" w:rsidRDefault="00261F4C" w:rsidP="00261F4C">
      <w:pPr>
        <w:jc w:val="center"/>
        <w:rPr>
          <w:rFonts w:ascii="Times New Roman" w:hAnsi="Times New Roman" w:cs="Times New Roman"/>
          <w:sz w:val="28"/>
          <w:szCs w:val="28"/>
        </w:rPr>
      </w:pPr>
      <w:r w:rsidRPr="00CA2643">
        <w:rPr>
          <w:rFonts w:ascii="Times New Roman" w:hAnsi="Times New Roman" w:cs="Times New Roman"/>
          <w:sz w:val="28"/>
          <w:szCs w:val="28"/>
        </w:rPr>
        <w:t>Рабочая программа</w:t>
      </w:r>
    </w:p>
    <w:p w:rsidR="00261F4C" w:rsidRPr="00CA2643" w:rsidRDefault="00261F4C" w:rsidP="00261F4C">
      <w:pPr>
        <w:jc w:val="center"/>
        <w:rPr>
          <w:rFonts w:ascii="Times New Roman" w:hAnsi="Times New Roman" w:cs="Times New Roman"/>
          <w:sz w:val="28"/>
          <w:szCs w:val="28"/>
        </w:rPr>
      </w:pPr>
      <w:r>
        <w:rPr>
          <w:rFonts w:ascii="Times New Roman" w:hAnsi="Times New Roman" w:cs="Times New Roman"/>
          <w:sz w:val="28"/>
          <w:szCs w:val="28"/>
        </w:rPr>
        <w:t xml:space="preserve">по </w:t>
      </w:r>
      <w:r w:rsidRPr="00CA2643">
        <w:rPr>
          <w:rFonts w:ascii="Times New Roman" w:hAnsi="Times New Roman" w:cs="Times New Roman"/>
          <w:sz w:val="28"/>
          <w:szCs w:val="28"/>
        </w:rPr>
        <w:t>дополнительно</w:t>
      </w:r>
      <w:r>
        <w:rPr>
          <w:rFonts w:ascii="Times New Roman" w:hAnsi="Times New Roman" w:cs="Times New Roman"/>
          <w:sz w:val="28"/>
          <w:szCs w:val="28"/>
        </w:rPr>
        <w:t>му</w:t>
      </w:r>
      <w:r w:rsidRPr="00CA2643">
        <w:rPr>
          <w:rFonts w:ascii="Times New Roman" w:hAnsi="Times New Roman" w:cs="Times New Roman"/>
          <w:sz w:val="28"/>
          <w:szCs w:val="28"/>
        </w:rPr>
        <w:t xml:space="preserve"> образовани</w:t>
      </w:r>
      <w:r>
        <w:rPr>
          <w:rFonts w:ascii="Times New Roman" w:hAnsi="Times New Roman" w:cs="Times New Roman"/>
          <w:sz w:val="28"/>
          <w:szCs w:val="28"/>
        </w:rPr>
        <w:t>ю</w:t>
      </w:r>
    </w:p>
    <w:p w:rsidR="00261F4C" w:rsidRDefault="00261F4C" w:rsidP="00261F4C">
      <w:pPr>
        <w:jc w:val="center"/>
        <w:rPr>
          <w:rFonts w:ascii="Times New Roman" w:hAnsi="Times New Roman" w:cs="Times New Roman"/>
          <w:sz w:val="28"/>
          <w:szCs w:val="28"/>
        </w:rPr>
      </w:pPr>
      <w:r w:rsidRPr="00CA2643">
        <w:rPr>
          <w:rFonts w:ascii="Times New Roman" w:hAnsi="Times New Roman" w:cs="Times New Roman"/>
          <w:sz w:val="28"/>
          <w:szCs w:val="28"/>
        </w:rPr>
        <w:t>«</w:t>
      </w:r>
      <w:r>
        <w:rPr>
          <w:rFonts w:ascii="Times New Roman" w:hAnsi="Times New Roman" w:cs="Times New Roman"/>
          <w:sz w:val="28"/>
          <w:szCs w:val="28"/>
        </w:rPr>
        <w:t>Подвижные игры</w:t>
      </w:r>
      <w:r w:rsidRPr="00CA2643">
        <w:rPr>
          <w:rFonts w:ascii="Times New Roman" w:hAnsi="Times New Roman" w:cs="Times New Roman"/>
          <w:sz w:val="28"/>
          <w:szCs w:val="28"/>
        </w:rPr>
        <w:t>»</w:t>
      </w:r>
    </w:p>
    <w:p w:rsidR="00261F4C" w:rsidRPr="00CA2643" w:rsidRDefault="00261F4C" w:rsidP="00261F4C">
      <w:pPr>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261F4C" w:rsidRPr="00CA2643" w:rsidRDefault="00261F4C" w:rsidP="00261F4C">
      <w:pPr>
        <w:jc w:val="center"/>
        <w:rPr>
          <w:rFonts w:ascii="Times New Roman" w:hAnsi="Times New Roman" w:cs="Times New Roman"/>
          <w:sz w:val="28"/>
          <w:szCs w:val="28"/>
        </w:rPr>
      </w:pPr>
    </w:p>
    <w:p w:rsidR="00261F4C" w:rsidRPr="00CA2643" w:rsidRDefault="00261F4C" w:rsidP="00261F4C">
      <w:pPr>
        <w:jc w:val="center"/>
        <w:rPr>
          <w:rFonts w:ascii="Times New Roman" w:hAnsi="Times New Roman" w:cs="Times New Roman"/>
          <w:sz w:val="28"/>
          <w:szCs w:val="28"/>
        </w:rPr>
      </w:pPr>
    </w:p>
    <w:p w:rsidR="00261F4C" w:rsidRPr="00CA2643" w:rsidRDefault="00261F4C" w:rsidP="00261F4C">
      <w:pPr>
        <w:jc w:val="center"/>
        <w:rPr>
          <w:rFonts w:ascii="Times New Roman" w:hAnsi="Times New Roman" w:cs="Times New Roman"/>
          <w:sz w:val="28"/>
          <w:szCs w:val="28"/>
        </w:rPr>
      </w:pPr>
    </w:p>
    <w:p w:rsidR="00261F4C" w:rsidRPr="00CA2643" w:rsidRDefault="00261F4C" w:rsidP="00261F4C">
      <w:pPr>
        <w:ind w:firstLine="709"/>
        <w:jc w:val="center"/>
        <w:rPr>
          <w:rFonts w:ascii="Times New Roman" w:hAnsi="Times New Roman" w:cs="Times New Roman"/>
          <w:sz w:val="28"/>
          <w:szCs w:val="28"/>
        </w:rPr>
      </w:pPr>
    </w:p>
    <w:p w:rsidR="00261F4C" w:rsidRPr="00CA2643" w:rsidRDefault="00261F4C" w:rsidP="00261F4C">
      <w:pPr>
        <w:jc w:val="center"/>
        <w:rPr>
          <w:rFonts w:ascii="Times New Roman" w:hAnsi="Times New Roman" w:cs="Times New Roman"/>
          <w:sz w:val="28"/>
          <w:szCs w:val="28"/>
        </w:rPr>
      </w:pPr>
    </w:p>
    <w:p w:rsidR="00261F4C" w:rsidRPr="00CA2643" w:rsidRDefault="00261F4C" w:rsidP="00261F4C">
      <w:pPr>
        <w:shd w:val="clear" w:color="auto" w:fill="FFFFFF"/>
        <w:spacing w:after="0" w:line="360" w:lineRule="atLeast"/>
        <w:ind w:firstLine="284"/>
        <w:jc w:val="center"/>
        <w:rPr>
          <w:rFonts w:ascii="Times New Roman" w:eastAsia="Times New Roman" w:hAnsi="Times New Roman" w:cs="Times New Roman"/>
          <w:sz w:val="28"/>
          <w:szCs w:val="28"/>
          <w:lang w:eastAsia="ru-RU"/>
        </w:rPr>
      </w:pPr>
    </w:p>
    <w:p w:rsidR="00261F4C" w:rsidRPr="00CA2643" w:rsidRDefault="00261F4C" w:rsidP="00261F4C">
      <w:pPr>
        <w:shd w:val="clear" w:color="auto" w:fill="FFFFFF"/>
        <w:spacing w:after="0" w:line="360" w:lineRule="atLeast"/>
        <w:jc w:val="center"/>
        <w:rPr>
          <w:rFonts w:ascii="Times New Roman" w:eastAsia="Times New Roman" w:hAnsi="Times New Roman" w:cs="Times New Roman"/>
          <w:sz w:val="28"/>
          <w:szCs w:val="28"/>
          <w:lang w:eastAsia="ru-RU"/>
        </w:rPr>
      </w:pPr>
    </w:p>
    <w:p w:rsidR="00261F4C" w:rsidRPr="00CA2643" w:rsidRDefault="00261F4C" w:rsidP="00261F4C">
      <w:pPr>
        <w:shd w:val="clear" w:color="auto" w:fill="FFFFFF"/>
        <w:spacing w:after="0" w:line="3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w:t>
      </w:r>
    </w:p>
    <w:p w:rsidR="00261F4C" w:rsidRDefault="00261F4C" w:rsidP="00434722">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434722" w:rsidRPr="00F3230D" w:rsidRDefault="00434722" w:rsidP="0043472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F3230D">
        <w:rPr>
          <w:rFonts w:ascii="Times New Roman" w:eastAsia="Times New Roman" w:hAnsi="Times New Roman" w:cs="Times New Roman"/>
          <w:b/>
          <w:bCs/>
          <w:color w:val="000000" w:themeColor="text1"/>
          <w:sz w:val="28"/>
          <w:szCs w:val="28"/>
          <w:lang w:eastAsia="ru-RU"/>
        </w:rPr>
        <w:t>1.Пояснительная записка</w:t>
      </w:r>
    </w:p>
    <w:p w:rsidR="00434722" w:rsidRPr="005C69AA" w:rsidRDefault="00434722" w:rsidP="00434722">
      <w:pPr>
        <w:shd w:val="clear" w:color="auto" w:fill="FFFFFF"/>
        <w:spacing w:before="100" w:after="100" w:line="240" w:lineRule="auto"/>
        <w:jc w:val="both"/>
        <w:rPr>
          <w:rFonts w:ascii="Times New Roman" w:eastAsia="Times New Roman" w:hAnsi="Times New Roman" w:cs="Times New Roman"/>
          <w:color w:val="181818"/>
          <w:sz w:val="24"/>
          <w:szCs w:val="24"/>
          <w:lang w:eastAsia="ru-RU"/>
        </w:rPr>
      </w:pPr>
      <w:r w:rsidRPr="00A707B7">
        <w:rPr>
          <w:rFonts w:ascii="Times New Roman" w:eastAsia="Times New Roman" w:hAnsi="Times New Roman" w:cs="Times New Roman"/>
          <w:color w:val="000000" w:themeColor="text1"/>
          <w:sz w:val="28"/>
          <w:szCs w:val="28"/>
          <w:lang w:eastAsia="ru-RU"/>
        </w:rPr>
        <w:lastRenderedPageBreak/>
        <w:t xml:space="preserve">        </w:t>
      </w:r>
      <w:r w:rsidRPr="005C69AA">
        <w:rPr>
          <w:rFonts w:ascii="Times New Roman" w:eastAsia="Times New Roman" w:hAnsi="Times New Roman" w:cs="Times New Roman"/>
          <w:color w:val="000000" w:themeColor="text1"/>
          <w:sz w:val="24"/>
          <w:szCs w:val="24"/>
          <w:lang w:eastAsia="ru-RU"/>
        </w:rPr>
        <w:t>В связи с ведением государственного стандарт второго</w:t>
      </w:r>
      <w:r w:rsidRPr="005C69AA">
        <w:rPr>
          <w:rFonts w:ascii="Times New Roman" w:eastAsia="Times New Roman" w:hAnsi="Times New Roman" w:cs="Times New Roman"/>
          <w:color w:val="000000"/>
          <w:sz w:val="24"/>
          <w:szCs w:val="24"/>
          <w:lang w:eastAsia="ru-RU"/>
        </w:rPr>
        <w:t xml:space="preserve"> поколения в базисный учебный план помимо инвариантной и вариативной части включается раздел «Внеурочная деятельность»,  где по различным направлениям регламентируется, и нормативно закрепляется внеклассная работа,  организация занятий по внеурочной деятельности является неотъемлемой, частью образовательного процесса.</w:t>
      </w:r>
    </w:p>
    <w:p w:rsidR="005C69AA" w:rsidRDefault="00434722" w:rsidP="004347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69AA">
        <w:rPr>
          <w:rFonts w:ascii="Times New Roman" w:eastAsia="Times New Roman" w:hAnsi="Times New Roman" w:cs="Times New Roman"/>
          <w:color w:val="181818"/>
          <w:sz w:val="24"/>
          <w:szCs w:val="24"/>
          <w:lang w:eastAsia="ru-RU"/>
        </w:rPr>
        <w:t xml:space="preserve">   </w:t>
      </w:r>
      <w:proofErr w:type="gramStart"/>
      <w:r w:rsidRPr="005C69AA">
        <w:rPr>
          <w:rFonts w:ascii="Times New Roman" w:eastAsia="Times New Roman" w:hAnsi="Times New Roman" w:cs="Times New Roman"/>
          <w:color w:val="181818"/>
          <w:sz w:val="24"/>
          <w:szCs w:val="24"/>
          <w:lang w:eastAsia="ru-RU"/>
        </w:rPr>
        <w:t>Рабочая программа кружка  подвижных игры  разработана для</w:t>
      </w:r>
      <w:r w:rsidR="005C69AA">
        <w:rPr>
          <w:rFonts w:ascii="Times New Roman" w:eastAsia="Times New Roman" w:hAnsi="Times New Roman" w:cs="Times New Roman"/>
          <w:color w:val="181818"/>
          <w:sz w:val="24"/>
          <w:szCs w:val="24"/>
          <w:lang w:eastAsia="ru-RU"/>
        </w:rPr>
        <w:t xml:space="preserve"> учащихся 1-4 классов,  занятия </w:t>
      </w:r>
      <w:r w:rsidRPr="005C69AA">
        <w:rPr>
          <w:rFonts w:ascii="Times New Roman" w:eastAsia="Times New Roman" w:hAnsi="Times New Roman" w:cs="Times New Roman"/>
          <w:color w:val="181818"/>
          <w:sz w:val="24"/>
          <w:szCs w:val="24"/>
          <w:lang w:eastAsia="ru-RU"/>
        </w:rPr>
        <w:t>проводятся  2 часа в неделю, всего 68 часов.                             </w:t>
      </w:r>
      <w:r w:rsidRPr="005C69AA">
        <w:rPr>
          <w:rFonts w:ascii="Times New Roman" w:eastAsia="Times New Roman" w:hAnsi="Times New Roman" w:cs="Times New Roman"/>
          <w:color w:val="000000"/>
          <w:sz w:val="24"/>
          <w:szCs w:val="24"/>
          <w:lang w:eastAsia="ru-RU"/>
        </w:rPr>
        <w:t>                                                                                           </w:t>
      </w:r>
      <w:proofErr w:type="gramEnd"/>
    </w:p>
    <w:p w:rsidR="00434722" w:rsidRPr="005C69AA" w:rsidRDefault="005C69AA"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w:t>
      </w:r>
      <w:r w:rsidR="00434722" w:rsidRPr="005C69AA">
        <w:rPr>
          <w:rFonts w:ascii="Times New Roman" w:eastAsia="Times New Roman" w:hAnsi="Times New Roman" w:cs="Times New Roman"/>
          <w:color w:val="000000"/>
          <w:sz w:val="24"/>
          <w:szCs w:val="24"/>
          <w:lang w:eastAsia="ru-RU"/>
        </w:rPr>
        <w:t> </w:t>
      </w:r>
      <w:r w:rsidR="00434722" w:rsidRPr="005C69AA">
        <w:rPr>
          <w:rFonts w:ascii="Times New Roman" w:eastAsia="Times New Roman" w:hAnsi="Times New Roman" w:cs="Times New Roman"/>
          <w:color w:val="181818"/>
          <w:sz w:val="24"/>
          <w:szCs w:val="24"/>
          <w:lang w:eastAsia="ru-RU"/>
        </w:rPr>
        <w:t>Современную  систему воспитания можно  рассматривать как  систему социального  становления  личности. Всё  больше  в  ней  отводится активным  приёмам  и  средствам  воспитания,  таким  как  игры  и  сор</w:t>
      </w:r>
      <w:r>
        <w:rPr>
          <w:rFonts w:ascii="Times New Roman" w:eastAsia="Times New Roman" w:hAnsi="Times New Roman" w:cs="Times New Roman"/>
          <w:color w:val="181818"/>
          <w:sz w:val="24"/>
          <w:szCs w:val="24"/>
          <w:lang w:eastAsia="ru-RU"/>
        </w:rPr>
        <w:t xml:space="preserve">евнования.  </w:t>
      </w:r>
    </w:p>
    <w:p w:rsidR="00434722" w:rsidRPr="005C69AA" w:rsidRDefault="005C69AA" w:rsidP="00434722">
      <w:pPr>
        <w:shd w:val="clear" w:color="auto" w:fill="FFFFFF"/>
        <w:spacing w:after="0" w:line="210"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w:t>
      </w:r>
      <w:r w:rsidR="00434722" w:rsidRPr="005C69AA">
        <w:rPr>
          <w:rFonts w:ascii="Times New Roman" w:eastAsia="Times New Roman" w:hAnsi="Times New Roman" w:cs="Times New Roman"/>
          <w:color w:val="000000"/>
          <w:sz w:val="24"/>
          <w:szCs w:val="24"/>
          <w:lang w:eastAsia="ru-RU"/>
        </w:rPr>
        <w:t>Образовательный процесс в современной школе постоянно услож</w:t>
      </w:r>
      <w:r w:rsidR="00434722" w:rsidRPr="005C69AA">
        <w:rPr>
          <w:rFonts w:ascii="Times New Roman" w:eastAsia="Times New Roman" w:hAnsi="Times New Roman" w:cs="Times New Roman"/>
          <w:color w:val="000000"/>
          <w:sz w:val="24"/>
          <w:szCs w:val="24"/>
          <w:lang w:eastAsia="ru-RU"/>
        </w:rPr>
        <w:softHyphen/>
        <w:t xml:space="preserve">няется, и это требует от </w:t>
      </w:r>
      <w:proofErr w:type="gramStart"/>
      <w:r w:rsidR="00434722" w:rsidRPr="005C69AA">
        <w:rPr>
          <w:rFonts w:ascii="Times New Roman" w:eastAsia="Times New Roman" w:hAnsi="Times New Roman" w:cs="Times New Roman"/>
          <w:color w:val="000000"/>
          <w:sz w:val="24"/>
          <w:szCs w:val="24"/>
          <w:lang w:eastAsia="ru-RU"/>
        </w:rPr>
        <w:t>обучающихся</w:t>
      </w:r>
      <w:proofErr w:type="gramEnd"/>
      <w:r w:rsidR="00434722" w:rsidRPr="005C69AA">
        <w:rPr>
          <w:rFonts w:ascii="Times New Roman" w:eastAsia="Times New Roman" w:hAnsi="Times New Roman" w:cs="Times New Roman"/>
          <w:color w:val="000000"/>
          <w:sz w:val="24"/>
          <w:szCs w:val="24"/>
          <w:lang w:eastAsia="ru-RU"/>
        </w:rPr>
        <w:t xml:space="preserve"> значительного умственного и нерв</w:t>
      </w:r>
      <w:r w:rsidR="00434722" w:rsidRPr="005C69AA">
        <w:rPr>
          <w:rFonts w:ascii="Times New Roman" w:eastAsia="Times New Roman" w:hAnsi="Times New Roman" w:cs="Times New Roman"/>
          <w:color w:val="000000"/>
          <w:sz w:val="24"/>
          <w:szCs w:val="24"/>
          <w:lang w:eastAsia="ru-RU"/>
        </w:rPr>
        <w:softHyphen/>
        <w:t>но-психического напряжения. Доказано, что успешность адаптации к новым условиям обеспечивается, помимо других важных факторов, определенным уровнем физиологической зрелости детей, что предпо</w:t>
      </w:r>
      <w:r w:rsidR="00434722" w:rsidRPr="005C69AA">
        <w:rPr>
          <w:rFonts w:ascii="Times New Roman" w:eastAsia="Times New Roman" w:hAnsi="Times New Roman" w:cs="Times New Roman"/>
          <w:color w:val="000000"/>
          <w:sz w:val="24"/>
          <w:szCs w:val="24"/>
          <w:lang w:eastAsia="ru-RU"/>
        </w:rPr>
        <w:softHyphen/>
        <w:t>лагает хорошее здоровье и физическое развитие, оптимальное состоя</w:t>
      </w:r>
      <w:r w:rsidR="00434722" w:rsidRPr="005C69AA">
        <w:rPr>
          <w:rFonts w:ascii="Times New Roman" w:eastAsia="Times New Roman" w:hAnsi="Times New Roman" w:cs="Times New Roman"/>
          <w:color w:val="000000"/>
          <w:sz w:val="24"/>
          <w:szCs w:val="24"/>
          <w:lang w:eastAsia="ru-RU"/>
        </w:rPr>
        <w:softHyphen/>
        <w:t>ние центральной нервной системы и функций организма, определен</w:t>
      </w:r>
      <w:r w:rsidR="00434722" w:rsidRPr="005C69AA">
        <w:rPr>
          <w:rFonts w:ascii="Times New Roman" w:eastAsia="Times New Roman" w:hAnsi="Times New Roman" w:cs="Times New Roman"/>
          <w:color w:val="000000"/>
          <w:sz w:val="24"/>
          <w:szCs w:val="24"/>
          <w:lang w:eastAsia="ru-RU"/>
        </w:rPr>
        <w:softHyphen/>
        <w:t xml:space="preserve">ный уровень </w:t>
      </w:r>
      <w:proofErr w:type="spellStart"/>
      <w:r w:rsidR="00434722" w:rsidRPr="005C69AA">
        <w:rPr>
          <w:rFonts w:ascii="Times New Roman" w:eastAsia="Times New Roman" w:hAnsi="Times New Roman" w:cs="Times New Roman"/>
          <w:color w:val="000000"/>
          <w:sz w:val="24"/>
          <w:szCs w:val="24"/>
          <w:lang w:eastAsia="ru-RU"/>
        </w:rPr>
        <w:t>сформированности</w:t>
      </w:r>
      <w:proofErr w:type="spellEnd"/>
      <w:r w:rsidR="00434722" w:rsidRPr="005C69AA">
        <w:rPr>
          <w:rFonts w:ascii="Times New Roman" w:eastAsia="Times New Roman" w:hAnsi="Times New Roman" w:cs="Times New Roman"/>
          <w:color w:val="000000"/>
          <w:sz w:val="24"/>
          <w:szCs w:val="24"/>
          <w:lang w:eastAsia="ru-RU"/>
        </w:rPr>
        <w:t xml:space="preserve"> двигательных навыков и развития физических качеств. Это дает возможность выдерживать достаточно серьезные психофизические нагрузки, связанные со школьным режи</w:t>
      </w:r>
      <w:r w:rsidR="00434722" w:rsidRPr="005C69AA">
        <w:rPr>
          <w:rFonts w:ascii="Times New Roman" w:eastAsia="Times New Roman" w:hAnsi="Times New Roman" w:cs="Times New Roman"/>
          <w:color w:val="000000"/>
          <w:sz w:val="24"/>
          <w:szCs w:val="24"/>
          <w:lang w:eastAsia="ru-RU"/>
        </w:rPr>
        <w:softHyphen/>
        <w:t>мом и новыми условиями жизнедеятельности.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Однако невысокий уровень здоровья и общего физического разви</w:t>
      </w:r>
      <w:r w:rsidRPr="005C69AA">
        <w:rPr>
          <w:rFonts w:ascii="Times New Roman" w:eastAsia="Times New Roman" w:hAnsi="Times New Roman" w:cs="Times New Roman"/>
          <w:color w:val="000000"/>
          <w:sz w:val="24"/>
          <w:szCs w:val="24"/>
          <w:lang w:eastAsia="ru-RU"/>
        </w:rPr>
        <w:softHyphen/>
        <w:t>тия многих детей, поступающих в первый класс, дальнейшее его снижение в процессе обучения представляют сегодня серьезную проб</w:t>
      </w:r>
      <w:r w:rsidRPr="005C69AA">
        <w:rPr>
          <w:rFonts w:ascii="Times New Roman" w:eastAsia="Times New Roman" w:hAnsi="Times New Roman" w:cs="Times New Roman"/>
          <w:color w:val="000000"/>
          <w:sz w:val="24"/>
          <w:szCs w:val="24"/>
          <w:lang w:eastAsia="ru-RU"/>
        </w:rPr>
        <w:softHyphen/>
        <w:t>лему.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У многих первоклассников наблю</w:t>
      </w:r>
      <w:r w:rsidRPr="005C69AA">
        <w:rPr>
          <w:rFonts w:ascii="Times New Roman" w:eastAsia="Times New Roman" w:hAnsi="Times New Roman" w:cs="Times New Roman"/>
          <w:color w:val="000000"/>
          <w:sz w:val="24"/>
          <w:szCs w:val="24"/>
          <w:lang w:eastAsia="ru-RU"/>
        </w:rPr>
        <w:softHyphen/>
        <w:t>дается низкая двигательная активность, широкий спектр функцио</w:t>
      </w:r>
      <w:r w:rsidRPr="005C69AA">
        <w:rPr>
          <w:rFonts w:ascii="Times New Roman" w:eastAsia="Times New Roman" w:hAnsi="Times New Roman" w:cs="Times New Roman"/>
          <w:color w:val="000000"/>
          <w:sz w:val="24"/>
          <w:szCs w:val="24"/>
          <w:lang w:eastAsia="ru-RU"/>
        </w:rPr>
        <w:softHyphen/>
        <w:t>нальных отклонений в развитии опорно-двигательного аппарата, дыхательной, сердечно - сосудистой, эндокринной и нервной систем, желудочно-кишечного тракта и др.</w:t>
      </w:r>
    </w:p>
    <w:p w:rsidR="00434722" w:rsidRPr="005C69AA" w:rsidRDefault="00434722" w:rsidP="00A707B7">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r w:rsidR="00A707B7" w:rsidRPr="005C69AA">
        <w:rPr>
          <w:rFonts w:ascii="Times New Roman" w:eastAsia="Times New Roman" w:hAnsi="Times New Roman" w:cs="Times New Roman"/>
          <w:color w:val="181818"/>
          <w:sz w:val="24"/>
          <w:szCs w:val="24"/>
          <w:lang w:eastAsia="ru-RU"/>
        </w:rPr>
        <w:t xml:space="preserve">              </w:t>
      </w:r>
      <w:r w:rsidRPr="005C69AA">
        <w:rPr>
          <w:rFonts w:ascii="Times New Roman" w:eastAsia="Times New Roman" w:hAnsi="Times New Roman" w:cs="Times New Roman"/>
          <w:color w:val="000000"/>
          <w:sz w:val="24"/>
          <w:szCs w:val="24"/>
          <w:lang w:eastAsia="ru-RU"/>
        </w:rPr>
        <w:t>Детский организм по своим анатомо-физиологическим особенностям более чувствителен к неблагоприятным влияниям окружающей среды, а потому нуждается в таких внешних условиях обучения и воспитания, которые исключили бы воз</w:t>
      </w:r>
      <w:r w:rsidRPr="005C69AA">
        <w:rPr>
          <w:rFonts w:ascii="Times New Roman" w:eastAsia="Times New Roman" w:hAnsi="Times New Roman" w:cs="Times New Roman"/>
          <w:color w:val="000000"/>
          <w:sz w:val="24"/>
          <w:szCs w:val="24"/>
          <w:lang w:eastAsia="ru-RU"/>
        </w:rPr>
        <w:softHyphen/>
        <w:t>можность вредных влияний и способствовали бы укреплению здо</w:t>
      </w:r>
      <w:r w:rsidRPr="005C69AA">
        <w:rPr>
          <w:rFonts w:ascii="Times New Roman" w:eastAsia="Times New Roman" w:hAnsi="Times New Roman" w:cs="Times New Roman"/>
          <w:color w:val="000000"/>
          <w:sz w:val="24"/>
          <w:szCs w:val="24"/>
          <w:lang w:eastAsia="ru-RU"/>
        </w:rPr>
        <w:softHyphen/>
        <w:t>ровья, улучшению физического развития, повышению успешности учебной деятельности и общей работоспособности.</w:t>
      </w:r>
    </w:p>
    <w:p w:rsidR="00434722" w:rsidRPr="005C69AA" w:rsidRDefault="00434722" w:rsidP="00434722">
      <w:pPr>
        <w:shd w:val="clear" w:color="auto" w:fill="FFFFFF"/>
        <w:spacing w:after="0" w:line="210" w:lineRule="atLeast"/>
        <w:ind w:left="29"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В связи с этим обязательная оздоровительная направленность коррекционно-развивающего образовательного процесса должна быть напрямую связана с возможностями игры, которыми она располагает как средством адаптации младших школьников к новому режиму. Игра способна в значительной степени обогатить и закрепить двига</w:t>
      </w:r>
      <w:r w:rsidRPr="005C69AA">
        <w:rPr>
          <w:rFonts w:ascii="Times New Roman" w:eastAsia="Times New Roman" w:hAnsi="Times New Roman" w:cs="Times New Roman"/>
          <w:color w:val="000000"/>
          <w:sz w:val="24"/>
          <w:szCs w:val="24"/>
          <w:lang w:eastAsia="ru-RU"/>
        </w:rPr>
        <w:softHyphen/>
        <w:t>тельный опыт детей и минимизировать те негативные моменты, кото</w:t>
      </w:r>
      <w:r w:rsidRPr="005C69AA">
        <w:rPr>
          <w:rFonts w:ascii="Times New Roman" w:eastAsia="Times New Roman" w:hAnsi="Times New Roman" w:cs="Times New Roman"/>
          <w:color w:val="000000"/>
          <w:sz w:val="24"/>
          <w:szCs w:val="24"/>
          <w:lang w:eastAsia="ru-RU"/>
        </w:rPr>
        <w:softHyphen/>
        <w:t>рые имелись в их предшествующем физическом развитии и/или про</w:t>
      </w:r>
      <w:r w:rsidRPr="005C69AA">
        <w:rPr>
          <w:rFonts w:ascii="Times New Roman" w:eastAsia="Times New Roman" w:hAnsi="Times New Roman" w:cs="Times New Roman"/>
          <w:color w:val="000000"/>
          <w:sz w:val="24"/>
          <w:szCs w:val="24"/>
          <w:lang w:eastAsia="ru-RU"/>
        </w:rPr>
        <w:softHyphen/>
        <w:t>должают существовать. Результативно это может происходить только в том случае, если педагог хорошо знает индивидуальные особенности и потребности физического развития своих учеников, владеет рацио</w:t>
      </w:r>
      <w:r w:rsidRPr="005C69AA">
        <w:rPr>
          <w:rFonts w:ascii="Times New Roman" w:eastAsia="Times New Roman" w:hAnsi="Times New Roman" w:cs="Times New Roman"/>
          <w:color w:val="000000"/>
          <w:sz w:val="24"/>
          <w:szCs w:val="24"/>
          <w:lang w:eastAsia="ru-RU"/>
        </w:rPr>
        <w:softHyphen/>
        <w:t>нальной технологией «встраивания» разнообразных подвижных, спортивных игр в режим жизнедеятельности младшего обучающегося и обладает широким арсеналом приемов использования их адаптацион</w:t>
      </w:r>
      <w:r w:rsidRPr="005C69AA">
        <w:rPr>
          <w:rFonts w:ascii="Times New Roman" w:eastAsia="Times New Roman" w:hAnsi="Times New Roman" w:cs="Times New Roman"/>
          <w:color w:val="000000"/>
          <w:sz w:val="24"/>
          <w:szCs w:val="24"/>
          <w:lang w:eastAsia="ru-RU"/>
        </w:rPr>
        <w:softHyphen/>
        <w:t>ного, оздоровительно-развивающего и коррекционного потенциала.</w:t>
      </w:r>
    </w:p>
    <w:p w:rsidR="00434722" w:rsidRPr="005C69AA" w:rsidRDefault="00434722" w:rsidP="00434722">
      <w:pPr>
        <w:shd w:val="clear" w:color="auto" w:fill="FFFFFF"/>
        <w:spacing w:after="0" w:line="210" w:lineRule="atLeast"/>
        <w:ind w:left="29"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Огромное  значение  для  ребёнка  имеет  участие в  жизни  класса  вне  школьных  уроков, так  как  есть  возможность  проявить  инициативу  и  самостоятельность,  ответственность  и  открытость.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w:t>
      </w:r>
      <w:r w:rsidR="001D29D6">
        <w:rPr>
          <w:rFonts w:ascii="Times New Roman" w:eastAsia="Times New Roman" w:hAnsi="Times New Roman" w:cs="Times New Roman"/>
          <w:color w:val="000000"/>
          <w:sz w:val="24"/>
          <w:szCs w:val="24"/>
          <w:lang w:eastAsia="ru-RU"/>
        </w:rPr>
        <w:t>оспитания и образования</w:t>
      </w: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lastRenderedPageBreak/>
        <w:t>   </w:t>
      </w:r>
      <w:r w:rsidR="00A707B7" w:rsidRPr="005C69AA">
        <w:rPr>
          <w:rFonts w:ascii="Times New Roman" w:eastAsia="Times New Roman" w:hAnsi="Times New Roman" w:cs="Times New Roman"/>
          <w:color w:val="181818"/>
          <w:sz w:val="24"/>
          <w:szCs w:val="24"/>
          <w:lang w:eastAsia="ru-RU"/>
        </w:rPr>
        <w:t xml:space="preserve">  </w:t>
      </w:r>
      <w:r w:rsidRPr="005C69AA">
        <w:rPr>
          <w:rFonts w:ascii="Times New Roman" w:eastAsia="Times New Roman" w:hAnsi="Times New Roman" w:cs="Times New Roman"/>
          <w:color w:val="181818"/>
          <w:sz w:val="24"/>
          <w:szCs w:val="24"/>
          <w:lang w:eastAsia="ru-RU"/>
        </w:rPr>
        <w:t> Игра – не  имитация  жизни,  это  очень  серьёзная  деятельность,  важное средство самовыражения, проба  сил.   Подвижная игра – естественный спутник жизни ребёнка, источник радостных эмоций.   В  игре  преодолеваются  трудности,  даётся  выход  энергии. Подвижные игры занимают большое место в физическом воспитании детей младшего школьного возраста, так как они благоприятствуют комплексному совершенствованию двигательных навыков, физическому развитию, укреплению и сохранению здоровья. Подвижные игры оказывают благоприятное воздействие на сердечно - сосудистую, мышечную, дыхательную и другие системы организма. Игры способствуют развитию внимательности, сообразительности, ловкости,  быстроты, силы, выносливости, а коллективные игры – воспитанию дружбы и товарищества. В подвижных играх эти качества у детей развиваются в комплексе.</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themeColor="text1"/>
          <w:sz w:val="24"/>
          <w:szCs w:val="24"/>
          <w:lang w:eastAsia="ru-RU"/>
        </w:rPr>
        <w:t>Цель программы</w:t>
      </w:r>
      <w:r w:rsidRPr="005C69AA">
        <w:rPr>
          <w:rFonts w:ascii="Times New Roman" w:eastAsia="Times New Roman" w:hAnsi="Times New Roman" w:cs="Times New Roman"/>
          <w:color w:val="181818"/>
          <w:sz w:val="24"/>
          <w:szCs w:val="24"/>
          <w:lang w:eastAsia="ru-RU"/>
        </w:rPr>
        <w:t> – укрепление здоровья,  всестороннее физическое развитие личности по средствам подвижных игр. </w:t>
      </w:r>
      <w:r w:rsidRPr="005C69AA">
        <w:rPr>
          <w:rFonts w:ascii="Times New Roman" w:eastAsia="Times New Roman" w:hAnsi="Times New Roman" w:cs="Times New Roman"/>
          <w:color w:val="181818"/>
          <w:spacing w:val="3"/>
          <w:sz w:val="24"/>
          <w:szCs w:val="24"/>
          <w:lang w:eastAsia="ru-RU"/>
        </w:rPr>
        <w:t>Удовлетворение потребности младших школьников в движении, стабилизации эмоций. Научить владеть своим телом, развить физические, умственные и творческие способности, нравственные качества.</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sz w:val="24"/>
          <w:szCs w:val="24"/>
          <w:lang w:eastAsia="ru-RU"/>
        </w:rPr>
        <w:t>Задачи программы</w:t>
      </w:r>
      <w:r w:rsidRPr="005C69AA">
        <w:rPr>
          <w:rFonts w:ascii="Times New Roman" w:eastAsia="Times New Roman" w:hAnsi="Times New Roman" w:cs="Times New Roman"/>
          <w:color w:val="181818"/>
          <w:sz w:val="24"/>
          <w:szCs w:val="24"/>
          <w:lang w:eastAsia="ru-RU"/>
        </w:rPr>
        <w:t>:</w:t>
      </w:r>
    </w:p>
    <w:p w:rsidR="00F3230D" w:rsidRDefault="005C69AA" w:rsidP="00F3230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434722" w:rsidRPr="005C69AA">
        <w:rPr>
          <w:rFonts w:ascii="Times New Roman" w:eastAsia="Times New Roman" w:hAnsi="Times New Roman" w:cs="Times New Roman"/>
          <w:color w:val="181818"/>
          <w:sz w:val="24"/>
          <w:szCs w:val="24"/>
          <w:lang w:eastAsia="ru-RU"/>
        </w:rPr>
        <w:t>формирование у  учащихся  интереса к двигательной активности; </w:t>
      </w:r>
    </w:p>
    <w:p w:rsidR="00434722" w:rsidRPr="005C69AA" w:rsidRDefault="00A707B7"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w:t>
      </w:r>
      <w:r w:rsidR="00434722" w:rsidRPr="005C69AA">
        <w:rPr>
          <w:rFonts w:ascii="Times New Roman" w:eastAsia="Times New Roman" w:hAnsi="Times New Roman" w:cs="Times New Roman"/>
          <w:color w:val="181818"/>
          <w:sz w:val="24"/>
          <w:szCs w:val="24"/>
          <w:lang w:eastAsia="ru-RU"/>
        </w:rPr>
        <w:t>осознание учащимися необходимости занятий по развитию своей двигательной активности;    </w:t>
      </w:r>
    </w:p>
    <w:p w:rsidR="00434722" w:rsidRPr="005C69AA" w:rsidRDefault="00A707B7"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color w:val="181818"/>
          <w:sz w:val="24"/>
          <w:szCs w:val="24"/>
          <w:lang w:eastAsia="ru-RU"/>
        </w:rPr>
        <w:t xml:space="preserve">развитие силы, ловкости, координации движений, быстроты и точности реагирования на   сигналы, </w:t>
      </w:r>
      <w:r w:rsidRPr="005C69AA">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color w:val="181818"/>
          <w:sz w:val="24"/>
          <w:szCs w:val="24"/>
          <w:lang w:eastAsia="ru-RU"/>
        </w:rPr>
        <w:t>ориентирования в пространстве;</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приобщение к самостоятельным занятиям физическими упражнениями, подвижными играми, использование их в свободное время;  </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воспитание дисциплинированности, доброжелательного отношения к товарищам, честности, отзывчивости, смелости;  </w:t>
      </w:r>
    </w:p>
    <w:p w:rsidR="00434722" w:rsidRPr="005C69AA" w:rsidRDefault="00434722" w:rsidP="00F3230D">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привитие интереса к занятиям физкультурой  и спортом. </w:t>
      </w: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color w:val="0000FF"/>
          <w:sz w:val="24"/>
          <w:szCs w:val="24"/>
          <w:lang w:eastAsia="ru-RU"/>
        </w:rPr>
        <w:t xml:space="preserve">  </w:t>
      </w:r>
      <w:r w:rsidRPr="005C69AA">
        <w:rPr>
          <w:rFonts w:ascii="Times New Roman" w:eastAsia="Times New Roman" w:hAnsi="Times New Roman" w:cs="Times New Roman"/>
          <w:b/>
          <w:bCs/>
          <w:sz w:val="24"/>
          <w:szCs w:val="24"/>
          <w:lang w:eastAsia="ru-RU"/>
        </w:rPr>
        <w:t>Методические основы.</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В основе методического обеспечения программы лежат ситуативно-диалоговые технологии, та как они наиболее соответствуют возрастным особенностям младших школьников. Программа предусматривает интегративный подход, дает возможность реализовывать  </w:t>
      </w:r>
      <w:proofErr w:type="spellStart"/>
      <w:r w:rsidRPr="005C69AA">
        <w:rPr>
          <w:rFonts w:ascii="Times New Roman" w:eastAsia="Times New Roman" w:hAnsi="Times New Roman" w:cs="Times New Roman"/>
          <w:color w:val="181818"/>
          <w:sz w:val="24"/>
          <w:szCs w:val="24"/>
          <w:lang w:eastAsia="ru-RU"/>
        </w:rPr>
        <w:t>межпредметные</w:t>
      </w:r>
      <w:proofErr w:type="spellEnd"/>
      <w:r w:rsidRPr="005C69AA">
        <w:rPr>
          <w:rFonts w:ascii="Times New Roman" w:eastAsia="Times New Roman" w:hAnsi="Times New Roman" w:cs="Times New Roman"/>
          <w:color w:val="181818"/>
          <w:sz w:val="24"/>
          <w:szCs w:val="24"/>
          <w:lang w:eastAsia="ru-RU"/>
        </w:rPr>
        <w:t xml:space="preserve"> связи.</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Форма организации учебной деятельности подвижные игры с предметами и без предметов. Занятия могут проводиться как в спортивном зале, так и на открытом воздухе.</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000000" w:themeColor="text1"/>
          <w:sz w:val="24"/>
          <w:szCs w:val="24"/>
          <w:lang w:eastAsia="ru-RU"/>
        </w:rPr>
      </w:pPr>
      <w:r w:rsidRPr="005C69AA">
        <w:rPr>
          <w:rFonts w:ascii="Times New Roman" w:eastAsia="Times New Roman" w:hAnsi="Times New Roman" w:cs="Times New Roman"/>
          <w:b/>
          <w:bCs/>
          <w:color w:val="000000" w:themeColor="text1"/>
          <w:sz w:val="24"/>
          <w:szCs w:val="24"/>
          <w:lang w:eastAsia="ru-RU"/>
        </w:rPr>
        <w:t>  </w:t>
      </w:r>
      <w:r w:rsidR="00A707B7" w:rsidRPr="005C69AA">
        <w:rPr>
          <w:rFonts w:ascii="Times New Roman" w:eastAsia="Times New Roman" w:hAnsi="Times New Roman" w:cs="Times New Roman"/>
          <w:b/>
          <w:bCs/>
          <w:color w:val="000000" w:themeColor="text1"/>
          <w:sz w:val="24"/>
          <w:szCs w:val="24"/>
          <w:lang w:eastAsia="ru-RU"/>
        </w:rPr>
        <w:t>Срок реализации программы 1 год</w:t>
      </w:r>
      <w:r w:rsidRPr="005C69AA">
        <w:rPr>
          <w:rFonts w:ascii="Times New Roman" w:eastAsia="Times New Roman" w:hAnsi="Times New Roman" w:cs="Times New Roman"/>
          <w:b/>
          <w:bCs/>
          <w:color w:val="000000" w:themeColor="text1"/>
          <w:sz w:val="24"/>
          <w:szCs w:val="24"/>
          <w:lang w:eastAsia="ru-RU"/>
        </w:rPr>
        <w:t>.</w:t>
      </w:r>
    </w:p>
    <w:p w:rsidR="00434722" w:rsidRPr="005C69AA" w:rsidRDefault="00434722" w:rsidP="00434722">
      <w:pPr>
        <w:shd w:val="clear" w:color="auto" w:fill="FFFFFF"/>
        <w:spacing w:before="100" w:after="10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 xml:space="preserve">  Личностные, </w:t>
      </w:r>
      <w:proofErr w:type="spellStart"/>
      <w:r w:rsidRPr="005C69AA">
        <w:rPr>
          <w:rFonts w:ascii="Times New Roman" w:eastAsia="Times New Roman" w:hAnsi="Times New Roman" w:cs="Times New Roman"/>
          <w:b/>
          <w:bCs/>
          <w:sz w:val="24"/>
          <w:szCs w:val="24"/>
          <w:lang w:eastAsia="ru-RU"/>
        </w:rPr>
        <w:t>метапредметные</w:t>
      </w:r>
      <w:proofErr w:type="spellEnd"/>
      <w:r w:rsidRPr="005C69AA">
        <w:rPr>
          <w:rFonts w:ascii="Times New Roman" w:eastAsia="Times New Roman" w:hAnsi="Times New Roman" w:cs="Times New Roman"/>
          <w:b/>
          <w:bCs/>
          <w:sz w:val="24"/>
          <w:szCs w:val="24"/>
          <w:lang w:eastAsia="ru-RU"/>
        </w:rPr>
        <w:t xml:space="preserve"> и предметные результаты кружка «Подвижные игры».</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оценивать поступки людей, жизненные ситуации с точки зрения общепринятых норм и ценностей;</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оценивать конкретные поступки как хорошие или  плохие;</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умение выражать  свои эмоции;</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понимать эмоции других людей, сочувствовать, сопереживать.</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roofErr w:type="spellStart"/>
      <w:r w:rsidRPr="005C69AA">
        <w:rPr>
          <w:rFonts w:ascii="Times New Roman" w:eastAsia="Times New Roman" w:hAnsi="Times New Roman" w:cs="Times New Roman"/>
          <w:b/>
          <w:bCs/>
          <w:color w:val="000000"/>
          <w:sz w:val="24"/>
          <w:szCs w:val="24"/>
          <w:lang w:eastAsia="ru-RU"/>
        </w:rPr>
        <w:t>Метапредметными</w:t>
      </w:r>
      <w:proofErr w:type="spellEnd"/>
      <w:r w:rsidRPr="005C69AA">
        <w:rPr>
          <w:rFonts w:ascii="Times New Roman" w:eastAsia="Times New Roman" w:hAnsi="Times New Roman" w:cs="Times New Roman"/>
          <w:b/>
          <w:bCs/>
          <w:color w:val="000000"/>
          <w:sz w:val="24"/>
          <w:szCs w:val="24"/>
          <w:lang w:eastAsia="ru-RU"/>
        </w:rPr>
        <w:t xml:space="preserve"> результатами кружка «Подвижные игры» является формирование универсальных учебных действий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Регулятивные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 - </w:t>
      </w:r>
      <w:r w:rsidRPr="005C69AA">
        <w:rPr>
          <w:rFonts w:ascii="Times New Roman" w:eastAsia="Times New Roman" w:hAnsi="Times New Roman" w:cs="Times New Roman"/>
          <w:color w:val="000000"/>
          <w:sz w:val="24"/>
          <w:szCs w:val="24"/>
          <w:lang w:eastAsia="ru-RU"/>
        </w:rPr>
        <w:t>определять и формировать цель  деятельности с помощью учителя;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lastRenderedPageBreak/>
        <w:t>– проговаривать последовательность действий во время занятия;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учиться работать по определенному алгоритму.</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r w:rsidRPr="005C69AA">
        <w:rPr>
          <w:rFonts w:ascii="Times New Roman" w:eastAsia="Times New Roman" w:hAnsi="Times New Roman" w:cs="Times New Roman"/>
          <w:b/>
          <w:bCs/>
          <w:color w:val="000000"/>
          <w:sz w:val="24"/>
          <w:szCs w:val="24"/>
          <w:lang w:eastAsia="ru-RU"/>
        </w:rPr>
        <w:t>Познавательные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умение делать выводы в результате совместной работы класса и учителя.</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r w:rsidRPr="005C69AA">
        <w:rPr>
          <w:rFonts w:ascii="Times New Roman" w:eastAsia="Times New Roman" w:hAnsi="Times New Roman" w:cs="Times New Roman"/>
          <w:b/>
          <w:bCs/>
          <w:color w:val="000000"/>
          <w:sz w:val="24"/>
          <w:szCs w:val="24"/>
          <w:lang w:eastAsia="ru-RU"/>
        </w:rPr>
        <w:t>Коммуникативные УУД:</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–умение оформлять свои мысли в устной форме;  </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слушать и понимать речь  других;</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договариваться с одноклассниками совместно с учителем о правилах поведения и общения и следовать им;</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учиться работать в  паре,  группе; выполнять различные роли (лидера исполнителя).</w:t>
      </w:r>
    </w:p>
    <w:p w:rsidR="00434722" w:rsidRPr="005C69AA" w:rsidRDefault="00434722" w:rsidP="00F3230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r w:rsidRPr="005C69AA">
        <w:rPr>
          <w:rFonts w:ascii="Times New Roman" w:eastAsia="Times New Roman" w:hAnsi="Times New Roman" w:cs="Times New Roman"/>
          <w:b/>
          <w:bCs/>
          <w:color w:val="181818"/>
          <w:sz w:val="24"/>
          <w:szCs w:val="24"/>
          <w:lang w:eastAsia="ru-RU"/>
        </w:rPr>
        <w:t>2.Содержание программы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Программа предусматривает задания, упражнения, игры на формирование коммуникативных, двигательных навыков, развитие физических навыков. Это способствует появлению желания общению с другими людьми, занятиями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В процессе игры дети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w:t>
      </w:r>
      <w:proofErr w:type="gramStart"/>
      <w:r w:rsidRPr="005C69AA">
        <w:rPr>
          <w:rFonts w:ascii="Times New Roman" w:eastAsia="Times New Roman" w:hAnsi="Times New Roman" w:cs="Times New Roman"/>
          <w:color w:val="181818"/>
          <w:sz w:val="24"/>
          <w:szCs w:val="24"/>
          <w:lang w:eastAsia="ru-RU"/>
        </w:rPr>
        <w:t>научить обучающегося автоматически выполнять</w:t>
      </w:r>
      <w:proofErr w:type="gramEnd"/>
      <w:r w:rsidRPr="005C69AA">
        <w:rPr>
          <w:rFonts w:ascii="Times New Roman" w:eastAsia="Times New Roman" w:hAnsi="Times New Roman" w:cs="Times New Roman"/>
          <w:color w:val="181818"/>
          <w:sz w:val="24"/>
          <w:szCs w:val="24"/>
          <w:lang w:eastAsia="ru-RU"/>
        </w:rPr>
        <w:t xml:space="preserve"> действия, подчиненные какому-то алгоритму.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xml:space="preserve">Игры – это не только важное средство воспитания, значение их  шире – это неотъемлемая часть любой национальной культуры. </w:t>
      </w:r>
      <w:proofErr w:type="gramStart"/>
      <w:r w:rsidRPr="005C69AA">
        <w:rPr>
          <w:rFonts w:ascii="Times New Roman" w:eastAsia="Times New Roman" w:hAnsi="Times New Roman" w:cs="Times New Roman"/>
          <w:color w:val="000000"/>
          <w:sz w:val="24"/>
          <w:szCs w:val="24"/>
          <w:lang w:eastAsia="ru-RU"/>
        </w:rPr>
        <w:t>В «Подвижные игры» вошли: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w:t>
      </w:r>
      <w:proofErr w:type="gramEnd"/>
      <w:r w:rsidRPr="005C69AA">
        <w:rPr>
          <w:rFonts w:ascii="Times New Roman" w:eastAsia="Times New Roman" w:hAnsi="Times New Roman" w:cs="Times New Roman"/>
          <w:color w:val="000000"/>
          <w:sz w:val="24"/>
          <w:szCs w:val="24"/>
          <w:lang w:eastAsia="ru-RU"/>
        </w:rPr>
        <w:t>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434722" w:rsidRPr="005C69AA" w:rsidRDefault="00434722" w:rsidP="00F3230D">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w:t>
      </w:r>
      <w:r w:rsidRPr="005C69AA">
        <w:rPr>
          <w:rFonts w:ascii="Times New Roman" w:eastAsia="Times New Roman" w:hAnsi="Times New Roman" w:cs="Times New Roman"/>
          <w:b/>
          <w:bCs/>
          <w:color w:val="181818"/>
          <w:sz w:val="24"/>
          <w:szCs w:val="24"/>
          <w:lang w:eastAsia="ru-RU"/>
        </w:rPr>
        <w:t>Ценностными ориентирами содержания</w:t>
      </w:r>
      <w:r w:rsidRPr="005C69AA">
        <w:rPr>
          <w:rFonts w:ascii="Times New Roman" w:eastAsia="Times New Roman" w:hAnsi="Times New Roman" w:cs="Times New Roman"/>
          <w:color w:val="181818"/>
          <w:sz w:val="24"/>
          <w:szCs w:val="24"/>
          <w:lang w:eastAsia="ru-RU"/>
        </w:rPr>
        <w:t> данного кружка являются:</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формирование умения рассуждать как компонента логической грамотности;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формирование физических, интеллектуальных умений, связанных с выбором алгоритма действия,</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 развитие познавательной активности и самостоятельности </w:t>
      </w:r>
      <w:proofErr w:type="gramStart"/>
      <w:r w:rsidRPr="005C69AA">
        <w:rPr>
          <w:rFonts w:ascii="Times New Roman" w:eastAsia="Times New Roman" w:hAnsi="Times New Roman" w:cs="Times New Roman"/>
          <w:color w:val="181818"/>
          <w:sz w:val="24"/>
          <w:szCs w:val="24"/>
          <w:lang w:eastAsia="ru-RU"/>
        </w:rPr>
        <w:t>обучающихся</w:t>
      </w:r>
      <w:proofErr w:type="gramEnd"/>
      <w:r w:rsidRPr="005C69AA">
        <w:rPr>
          <w:rFonts w:ascii="Times New Roman" w:eastAsia="Times New Roman" w:hAnsi="Times New Roman" w:cs="Times New Roman"/>
          <w:color w:val="181818"/>
          <w:sz w:val="24"/>
          <w:szCs w:val="24"/>
          <w:lang w:eastAsia="ru-RU"/>
        </w:rPr>
        <w:t>;</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proofErr w:type="gramStart"/>
      <w:r w:rsidRPr="005C69AA">
        <w:rPr>
          <w:rFonts w:ascii="Times New Roman" w:eastAsia="Times New Roman" w:hAnsi="Times New Roman" w:cs="Times New Roman"/>
          <w:color w:val="181818"/>
          <w:sz w:val="24"/>
          <w:szCs w:val="24"/>
          <w:lang w:eastAsia="ru-RU"/>
        </w:rPr>
        <w:t>– привлечение обучающихся к обмену информацией в ходе свободного общения на занятиях.</w:t>
      </w:r>
      <w:proofErr w:type="gramEnd"/>
    </w:p>
    <w:p w:rsidR="00434722" w:rsidRPr="005C69AA" w:rsidRDefault="00434722" w:rsidP="00434722">
      <w:pPr>
        <w:shd w:val="clear" w:color="auto" w:fill="FFFFFF"/>
        <w:spacing w:before="100" w:after="0" w:line="210" w:lineRule="atLeast"/>
        <w:ind w:left="1030"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F3230D" w:rsidRDefault="00434722" w:rsidP="00F3230D">
      <w:pPr>
        <w:shd w:val="clear" w:color="auto" w:fill="FFFFFF"/>
        <w:spacing w:before="100" w:after="0" w:line="210" w:lineRule="atLeast"/>
        <w:jc w:val="both"/>
        <w:rPr>
          <w:rFonts w:ascii="Times New Roman" w:eastAsia="Times New Roman" w:hAnsi="Times New Roman" w:cs="Times New Roman"/>
          <w:b/>
          <w:bCs/>
          <w:color w:val="181818"/>
          <w:sz w:val="24"/>
          <w:szCs w:val="24"/>
          <w:lang w:eastAsia="ru-RU"/>
        </w:rPr>
      </w:pPr>
      <w:r w:rsidRPr="005C69AA">
        <w:rPr>
          <w:rFonts w:ascii="Times New Roman" w:eastAsia="Times New Roman" w:hAnsi="Times New Roman" w:cs="Times New Roman"/>
          <w:b/>
          <w:bCs/>
          <w:color w:val="181818"/>
          <w:sz w:val="24"/>
          <w:szCs w:val="24"/>
          <w:lang w:eastAsia="ru-RU"/>
        </w:rPr>
        <w:t>Тематическое планирование 1-4 класса</w:t>
      </w:r>
    </w:p>
    <w:p w:rsidR="00434722" w:rsidRPr="005C69AA" w:rsidRDefault="00434722" w:rsidP="00434722">
      <w:pPr>
        <w:shd w:val="clear" w:color="auto" w:fill="FFFFFF"/>
        <w:spacing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tbl>
      <w:tblPr>
        <w:tblpPr w:leftFromText="165" w:rightFromText="165" w:vertAnchor="text"/>
        <w:tblW w:w="6273" w:type="dxa"/>
        <w:tblCellMar>
          <w:left w:w="0" w:type="dxa"/>
          <w:right w:w="0" w:type="dxa"/>
        </w:tblCellMar>
        <w:tblLook w:val="04A0"/>
      </w:tblPr>
      <w:tblGrid>
        <w:gridCol w:w="908"/>
        <w:gridCol w:w="3585"/>
        <w:gridCol w:w="1780"/>
      </w:tblGrid>
      <w:tr w:rsidR="00434722" w:rsidRPr="005C69AA" w:rsidTr="00434722">
        <w:trPr>
          <w:trHeight w:val="396"/>
        </w:trPr>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w:t>
            </w:r>
          </w:p>
        </w:tc>
        <w:tc>
          <w:tcPr>
            <w:tcW w:w="3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Разделы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Кол-во часов</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Русские народные игры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16</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2</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Подвижные игры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36</w:t>
            </w:r>
          </w:p>
        </w:tc>
      </w:tr>
      <w:tr w:rsidR="00434722" w:rsidRPr="005C69AA" w:rsidTr="00434722">
        <w:trPr>
          <w:trHeight w:val="258"/>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3</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Эстафеты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16</w:t>
            </w:r>
          </w:p>
        </w:tc>
      </w:tr>
      <w:tr w:rsidR="00434722" w:rsidRPr="005C69AA" w:rsidTr="00434722">
        <w:trPr>
          <w:trHeight w:val="272"/>
        </w:trPr>
        <w:tc>
          <w:tcPr>
            <w:tcW w:w="7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3140"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итого</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68</w:t>
            </w:r>
          </w:p>
        </w:tc>
      </w:tr>
    </w:tbl>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xml:space="preserve">Такое распределение изучения игр позволяет учителю следовать </w:t>
      </w:r>
      <w:proofErr w:type="gramStart"/>
      <w:r w:rsidRPr="005C69AA">
        <w:rPr>
          <w:rFonts w:ascii="Times New Roman" w:eastAsia="Times New Roman" w:hAnsi="Times New Roman" w:cs="Times New Roman"/>
          <w:color w:val="000000"/>
          <w:sz w:val="24"/>
          <w:szCs w:val="24"/>
          <w:lang w:eastAsia="ru-RU"/>
        </w:rPr>
        <w:t>от</w:t>
      </w:r>
      <w:proofErr w:type="gramEnd"/>
      <w:r w:rsidRPr="005C69AA">
        <w:rPr>
          <w:rFonts w:ascii="Times New Roman" w:eastAsia="Times New Roman" w:hAnsi="Times New Roman" w:cs="Times New Roman"/>
          <w:color w:val="000000"/>
          <w:sz w:val="24"/>
          <w:szCs w:val="24"/>
          <w:lang w:eastAsia="ru-RU"/>
        </w:rPr>
        <w:t xml:space="preserve"> простого к сложному, а детям - знакомиться с играми, которые соответствуют их возрастным способностям. Детям 6-7 лет присуще постоянно находиться в движении, поэтому </w:t>
      </w:r>
      <w:r w:rsidRPr="005C69AA">
        <w:rPr>
          <w:rFonts w:ascii="Times New Roman" w:eastAsia="Times New Roman" w:hAnsi="Times New Roman" w:cs="Times New Roman"/>
          <w:color w:val="000000"/>
          <w:sz w:val="24"/>
          <w:szCs w:val="24"/>
          <w:lang w:eastAsia="ru-RU"/>
        </w:rPr>
        <w:lastRenderedPageBreak/>
        <w:t>учебный материал в этих классах простой и легко запоминающийся. Он позволяет детям удовлетворить их потребность в движении. А вот для обучающихся 8-10 лет, помимо движения, нужен еще и занимательный материал. Знакомясь с историей и играми</w:t>
      </w:r>
      <w:r w:rsidRPr="005C69AA">
        <w:rPr>
          <w:rFonts w:ascii="Times New Roman" w:eastAsia="Times New Roman" w:hAnsi="Times New Roman" w:cs="Times New Roman"/>
          <w:color w:val="181818"/>
          <w:sz w:val="24"/>
          <w:szCs w:val="24"/>
          <w:lang w:eastAsia="ru-RU"/>
        </w:rPr>
        <w:t> </w:t>
      </w:r>
      <w:r w:rsidRPr="005C69AA">
        <w:rPr>
          <w:rFonts w:ascii="Times New Roman" w:eastAsia="Times New Roman" w:hAnsi="Times New Roman" w:cs="Times New Roman"/>
          <w:color w:val="000000"/>
          <w:sz w:val="24"/>
          <w:szCs w:val="24"/>
          <w:lang w:eastAsia="ru-RU"/>
        </w:rPr>
        <w:t>различных народов, они не только развиваются физически, но еще и развивают свой кругозор.</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Мы должны стремиться к тому, чтобы сделать из детей не атлетов, акробатов или людей спорта, а лишь здоровых, уравновешенных физически и нравственно людей.</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u w:val="single"/>
          <w:lang w:eastAsia="ru-RU"/>
        </w:rPr>
        <w:t>цели изучения по каждому разделу</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«Русские народные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провести знакомство с играми своего народа, развивать физические способности детей, координацию движений, силу и ловкость. Воспитывать уважительное отношение к культуре родной страны.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На первом занятии проводится знакомство с историей русской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«Игры народов России»</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познакомить с разнообразием игр различных народов, проживающих в России. Развивать силу, ловкость и физические способности. Воспитывать толерантность при общении в коллективе.</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t>«Подвижные игры»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Цели: совершенствовать координацию движений. Развивать быстроту реакции, сообразительность, внимание, умение действовать в коллективе. Воспитывать инициативу, культуру поведения, творческий подход к игре.</w:t>
      </w:r>
    </w:p>
    <w:p w:rsidR="00434722" w:rsidRPr="005C69AA" w:rsidRDefault="005C69AA" w:rsidP="005C69AA">
      <w:pPr>
        <w:shd w:val="clear" w:color="auto" w:fill="FFFFFF"/>
        <w:spacing w:after="0" w:line="210" w:lineRule="atLeast"/>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 «Эстафеты»</w:t>
      </w:r>
    </w:p>
    <w:p w:rsidR="00434722" w:rsidRPr="005C69AA" w:rsidRDefault="00434722" w:rsidP="00434722">
      <w:pPr>
        <w:shd w:val="clear" w:color="auto" w:fill="FFFFFF"/>
        <w:spacing w:after="0" w:line="210" w:lineRule="atLeast"/>
        <w:ind w:firstLine="709"/>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Цели: познакомить с правилами эстафет. Развивать быстроту реакций, внимание, навыки передвижения. Воспитывать чувства коллективизма и ответственности</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181818"/>
          <w:sz w:val="24"/>
          <w:szCs w:val="24"/>
          <w:lang w:eastAsia="ru-RU"/>
        </w:rPr>
        <w:t> </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3.Ожидаемый результат</w:t>
      </w:r>
    </w:p>
    <w:p w:rsidR="00434722" w:rsidRPr="005C69AA" w:rsidRDefault="00434722" w:rsidP="00434722">
      <w:pPr>
        <w:shd w:val="clear" w:color="auto" w:fill="FFFFFF"/>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В результате освоения программного материала кружка «Подвижные игры»  на занятиях     во  внеурочное  время учащиеся   должны:</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способы организации самостоятельных игровых занятий;</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правила подбора одежды и обуви в зависимости от условий проведения    занятии;</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знать    правила   поведения   и   безопасности,  предупреждения   травматизма во  время  занятий подвижными играми;</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понимать      значение    занятий    подвижными играми  для  укрепления здоровья;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приобрести     жизненно    важные     двигательные   навыки    и   умения      необходимые    для  жизнедеятельности   каждого  человека;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освоить элементы и простейшие технические  действия игр в процессе игровой и соревновательной деятельности;  </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уметь организовать подвижные игры в группе;</w:t>
      </w:r>
    </w:p>
    <w:p w:rsidR="00434722" w:rsidRPr="005C69AA" w:rsidRDefault="00434722" w:rsidP="00434722">
      <w:pPr>
        <w:shd w:val="clear" w:color="auto" w:fill="FFFFFF"/>
        <w:spacing w:after="0" w:line="240" w:lineRule="auto"/>
        <w:ind w:left="540"/>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уметь пользоваться спортивным инвентарем и оборудованием.</w:t>
      </w:r>
    </w:p>
    <w:p w:rsidR="00434722" w:rsidRPr="005C69AA" w:rsidRDefault="00434722" w:rsidP="00434722">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F3230D" w:rsidRDefault="00F3230D" w:rsidP="00434722">
      <w:pPr>
        <w:shd w:val="clear" w:color="auto" w:fill="FFFFFF"/>
        <w:spacing w:after="0" w:line="240" w:lineRule="auto"/>
        <w:jc w:val="center"/>
        <w:rPr>
          <w:rFonts w:ascii="Times New Roman" w:eastAsia="Times New Roman" w:hAnsi="Times New Roman" w:cs="Times New Roman"/>
          <w:b/>
          <w:bCs/>
          <w:sz w:val="24"/>
          <w:szCs w:val="24"/>
          <w:lang w:eastAsia="ru-RU"/>
        </w:rPr>
      </w:pPr>
    </w:p>
    <w:p w:rsidR="00434722" w:rsidRPr="005C69AA" w:rsidRDefault="00434722" w:rsidP="00434722">
      <w:pPr>
        <w:shd w:val="clear" w:color="auto" w:fill="FFFFFF"/>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b/>
          <w:bCs/>
          <w:sz w:val="24"/>
          <w:szCs w:val="24"/>
          <w:lang w:eastAsia="ru-RU"/>
        </w:rPr>
        <w:t>4.Список литературы</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FF"/>
          <w:sz w:val="24"/>
          <w:szCs w:val="24"/>
          <w:lang w:eastAsia="ru-RU"/>
        </w:rPr>
        <w:t> </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lastRenderedPageBreak/>
        <w:t xml:space="preserve">Лях В.И., </w:t>
      </w:r>
      <w:proofErr w:type="spellStart"/>
      <w:r w:rsidRPr="005C69AA">
        <w:rPr>
          <w:rFonts w:ascii="Times New Roman" w:eastAsia="Times New Roman" w:hAnsi="Times New Roman" w:cs="Times New Roman"/>
          <w:color w:val="181818"/>
          <w:sz w:val="24"/>
          <w:szCs w:val="24"/>
          <w:lang w:eastAsia="ru-RU"/>
        </w:rPr>
        <w:t>Зданевич</w:t>
      </w:r>
      <w:proofErr w:type="spellEnd"/>
      <w:r w:rsidRPr="005C69AA">
        <w:rPr>
          <w:rFonts w:ascii="Times New Roman" w:eastAsia="Times New Roman" w:hAnsi="Times New Roman" w:cs="Times New Roman"/>
          <w:color w:val="181818"/>
          <w:sz w:val="24"/>
          <w:szCs w:val="24"/>
          <w:lang w:eastAsia="ru-RU"/>
        </w:rPr>
        <w:t xml:space="preserve"> А.А., Комплексная программа физического воспитания учащихся 1-11 классов. - М.: Просвещение, 2007.</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Лях В.И. Физическая культура: учебник для учащихся 1-4 классов начальной школы. – М.: Просвещение, 2007.</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5C69AA">
        <w:rPr>
          <w:rFonts w:ascii="Times New Roman" w:eastAsia="Times New Roman" w:hAnsi="Times New Roman" w:cs="Times New Roman"/>
          <w:color w:val="181818"/>
          <w:sz w:val="24"/>
          <w:szCs w:val="24"/>
          <w:lang w:eastAsia="ru-RU"/>
        </w:rPr>
        <w:t>Погадаев</w:t>
      </w:r>
      <w:proofErr w:type="spellEnd"/>
      <w:r w:rsidRPr="005C69AA">
        <w:rPr>
          <w:rFonts w:ascii="Times New Roman" w:eastAsia="Times New Roman" w:hAnsi="Times New Roman" w:cs="Times New Roman"/>
          <w:color w:val="181818"/>
          <w:sz w:val="24"/>
          <w:szCs w:val="24"/>
          <w:lang w:eastAsia="ru-RU"/>
        </w:rPr>
        <w:t xml:space="preserve"> Г.И. Организация и проведение физкультурно-оздоровительных мероприятий в школе: методическое пособие. – М.: Дрофа, 2006.</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5C69AA">
        <w:rPr>
          <w:rFonts w:ascii="Times New Roman" w:eastAsia="Times New Roman" w:hAnsi="Times New Roman" w:cs="Times New Roman"/>
          <w:color w:val="181818"/>
          <w:sz w:val="24"/>
          <w:szCs w:val="24"/>
          <w:lang w:eastAsia="ru-RU"/>
        </w:rPr>
        <w:t>Бутин</w:t>
      </w:r>
      <w:proofErr w:type="spellEnd"/>
      <w:r w:rsidRPr="005C69AA">
        <w:rPr>
          <w:rFonts w:ascii="Times New Roman" w:eastAsia="Times New Roman" w:hAnsi="Times New Roman" w:cs="Times New Roman"/>
          <w:color w:val="181818"/>
          <w:sz w:val="24"/>
          <w:szCs w:val="24"/>
          <w:lang w:eastAsia="ru-RU"/>
        </w:rPr>
        <w:t xml:space="preserve"> И.М. Физическая культура в начальных классах. – М, издательство </w:t>
      </w:r>
      <w:proofErr w:type="spellStart"/>
      <w:r w:rsidRPr="005C69AA">
        <w:rPr>
          <w:rFonts w:ascii="Times New Roman" w:eastAsia="Times New Roman" w:hAnsi="Times New Roman" w:cs="Times New Roman"/>
          <w:color w:val="181818"/>
          <w:sz w:val="24"/>
          <w:szCs w:val="24"/>
          <w:lang w:eastAsia="ru-RU"/>
        </w:rPr>
        <w:t>Владос-Пресс</w:t>
      </w:r>
      <w:proofErr w:type="spellEnd"/>
      <w:r w:rsidRPr="005C69AA">
        <w:rPr>
          <w:rFonts w:ascii="Times New Roman" w:eastAsia="Times New Roman" w:hAnsi="Times New Roman" w:cs="Times New Roman"/>
          <w:color w:val="181818"/>
          <w:sz w:val="24"/>
          <w:szCs w:val="24"/>
          <w:lang w:eastAsia="ru-RU"/>
        </w:rPr>
        <w:t>, 2001.</w:t>
      </w:r>
    </w:p>
    <w:p w:rsidR="00434722" w:rsidRPr="005C69AA" w:rsidRDefault="00434722" w:rsidP="00434722">
      <w:pPr>
        <w:shd w:val="clear" w:color="auto" w:fill="FFFFFF"/>
        <w:spacing w:before="100" w:after="10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000000"/>
          <w:sz w:val="24"/>
          <w:szCs w:val="24"/>
          <w:lang w:eastAsia="ru-RU"/>
        </w:rPr>
        <w:t xml:space="preserve">Литвинова М.Ф. Русские народные подвижные игры. - М.: Просвещение, 1986. </w:t>
      </w:r>
      <w:proofErr w:type="spellStart"/>
      <w:r w:rsidRPr="005C69AA">
        <w:rPr>
          <w:rFonts w:ascii="Times New Roman" w:eastAsia="Times New Roman" w:hAnsi="Times New Roman" w:cs="Times New Roman"/>
          <w:color w:val="000000"/>
          <w:sz w:val="24"/>
          <w:szCs w:val="24"/>
          <w:lang w:eastAsia="ru-RU"/>
        </w:rPr>
        <w:t>В.К.Шурухина</w:t>
      </w:r>
      <w:proofErr w:type="gramStart"/>
      <w:r w:rsidRPr="005C69AA">
        <w:rPr>
          <w:rFonts w:ascii="Times New Roman" w:eastAsia="Times New Roman" w:hAnsi="Times New Roman" w:cs="Times New Roman"/>
          <w:color w:val="000000"/>
          <w:sz w:val="24"/>
          <w:szCs w:val="24"/>
          <w:lang w:eastAsia="ru-RU"/>
        </w:rPr>
        <w:t>.Ф</w:t>
      </w:r>
      <w:proofErr w:type="gramEnd"/>
      <w:r w:rsidRPr="005C69AA">
        <w:rPr>
          <w:rFonts w:ascii="Times New Roman" w:eastAsia="Times New Roman" w:hAnsi="Times New Roman" w:cs="Times New Roman"/>
          <w:color w:val="000000"/>
          <w:sz w:val="24"/>
          <w:szCs w:val="24"/>
          <w:lang w:eastAsia="ru-RU"/>
        </w:rPr>
        <w:t>изкультурно-оздоровительная</w:t>
      </w:r>
      <w:proofErr w:type="spellEnd"/>
      <w:r w:rsidRPr="005C69AA">
        <w:rPr>
          <w:rFonts w:ascii="Times New Roman" w:eastAsia="Times New Roman" w:hAnsi="Times New Roman" w:cs="Times New Roman"/>
          <w:color w:val="000000"/>
          <w:sz w:val="24"/>
          <w:szCs w:val="24"/>
          <w:lang w:eastAsia="ru-RU"/>
        </w:rPr>
        <w:t xml:space="preserve"> работа в режиме учебного дня школы. М. росвещение.1980г.</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xml:space="preserve">Е.М.Геллер. Игры на переменах для школьников 1-3 </w:t>
      </w:r>
      <w:proofErr w:type="spellStart"/>
      <w:r w:rsidRPr="005C69AA">
        <w:rPr>
          <w:rFonts w:ascii="Times New Roman" w:eastAsia="Times New Roman" w:hAnsi="Times New Roman" w:cs="Times New Roman"/>
          <w:color w:val="181818"/>
          <w:sz w:val="24"/>
          <w:szCs w:val="24"/>
          <w:lang w:eastAsia="ru-RU"/>
        </w:rPr>
        <w:t>кл.М</w:t>
      </w:r>
      <w:proofErr w:type="spellEnd"/>
      <w:r w:rsidRPr="005C69AA">
        <w:rPr>
          <w:rFonts w:ascii="Times New Roman" w:eastAsia="Times New Roman" w:hAnsi="Times New Roman" w:cs="Times New Roman"/>
          <w:color w:val="181818"/>
          <w:sz w:val="24"/>
          <w:szCs w:val="24"/>
          <w:lang w:eastAsia="ru-RU"/>
        </w:rPr>
        <w:t>. Физкультура и спорт.1985г.</w:t>
      </w:r>
    </w:p>
    <w:p w:rsidR="00434722" w:rsidRPr="005C69AA" w:rsidRDefault="00434722" w:rsidP="00434722">
      <w:pPr>
        <w:shd w:val="clear" w:color="auto" w:fill="FFFFFF"/>
        <w:spacing w:after="0" w:line="240" w:lineRule="auto"/>
        <w:ind w:right="57"/>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Матвеев А.П., Петрова Т.В., Оценка качества подготовки учащихся начальной школы по физической культуре. М.: Дрофа, 2002.</w:t>
      </w:r>
    </w:p>
    <w:p w:rsidR="00434722" w:rsidRPr="005C69AA" w:rsidRDefault="00434722" w:rsidP="00434722">
      <w:pPr>
        <w:shd w:val="clear" w:color="auto" w:fill="FFFFFF"/>
        <w:spacing w:after="0" w:line="240" w:lineRule="auto"/>
        <w:ind w:right="57"/>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Кузнецов В.С., Упражнения и игры с мячами. - М.: НЦ ЭНАС, 2002.</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Примерные  программы начального общего образования в 2 ч. Ч. 2. – М.: Просвещение, 2008 (Стандарты второго поколения).</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Примерные программы по учебным предметам. Начальная школа: стандарты второго поколения в 2 ч. Ч. 2. – М.: Просвещение, 2010</w:t>
      </w:r>
    </w:p>
    <w:p w:rsidR="00434722" w:rsidRPr="005C69AA" w:rsidRDefault="00434722" w:rsidP="0043472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br w:type="textWrapping" w:clear="all"/>
      </w:r>
    </w:p>
    <w:p w:rsidR="00A707B7" w:rsidRPr="005C69AA" w:rsidRDefault="00434722"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A707B7" w:rsidRP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P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A707B7"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A707B7"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5C69AA"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F3230D" w:rsidRDefault="005C69AA"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p w:rsidR="00F3230D" w:rsidRDefault="00F3230D" w:rsidP="00A707B7">
      <w:pPr>
        <w:shd w:val="clear" w:color="auto" w:fill="FFFFFF"/>
        <w:spacing w:after="200" w:line="161" w:lineRule="atLeast"/>
        <w:rPr>
          <w:rFonts w:ascii="Times New Roman" w:eastAsia="Times New Roman" w:hAnsi="Times New Roman" w:cs="Times New Roman"/>
          <w:color w:val="181818"/>
          <w:sz w:val="24"/>
          <w:szCs w:val="24"/>
          <w:lang w:eastAsia="ru-RU"/>
        </w:rPr>
      </w:pPr>
    </w:p>
    <w:p w:rsidR="00434722" w:rsidRPr="005C69AA" w:rsidRDefault="00F3230D" w:rsidP="00A707B7">
      <w:pPr>
        <w:shd w:val="clear" w:color="auto" w:fill="FFFFFF"/>
        <w:spacing w:after="200" w:line="161"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C69AA">
        <w:rPr>
          <w:rFonts w:ascii="Times New Roman" w:eastAsia="Times New Roman" w:hAnsi="Times New Roman" w:cs="Times New Roman"/>
          <w:color w:val="181818"/>
          <w:sz w:val="24"/>
          <w:szCs w:val="24"/>
          <w:lang w:eastAsia="ru-RU"/>
        </w:rPr>
        <w:t xml:space="preserve">  </w:t>
      </w:r>
      <w:r w:rsidR="00A707B7">
        <w:rPr>
          <w:rFonts w:ascii="Times New Roman" w:eastAsia="Times New Roman" w:hAnsi="Times New Roman" w:cs="Times New Roman"/>
          <w:color w:val="181818"/>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Календарно - тематическое планирование</w:t>
      </w:r>
    </w:p>
    <w:p w:rsidR="00434722" w:rsidRPr="005C69AA" w:rsidRDefault="005C69AA" w:rsidP="005C69AA">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b/>
          <w:bCs/>
          <w:color w:val="000000"/>
          <w:sz w:val="24"/>
          <w:szCs w:val="24"/>
          <w:lang w:eastAsia="ru-RU"/>
        </w:rPr>
        <w:lastRenderedPageBreak/>
        <w:t xml:space="preserve">                               </w:t>
      </w:r>
      <w:r w:rsidR="008367DD">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кружка «Подвижные игры»</w:t>
      </w:r>
    </w:p>
    <w:p w:rsidR="00434722" w:rsidRPr="005C69AA" w:rsidRDefault="008367DD" w:rsidP="008367DD">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                                                  </w:t>
      </w:r>
      <w:r w:rsidR="00434722" w:rsidRPr="005C69AA">
        <w:rPr>
          <w:rFonts w:ascii="Times New Roman" w:eastAsia="Times New Roman" w:hAnsi="Times New Roman" w:cs="Times New Roman"/>
          <w:b/>
          <w:bCs/>
          <w:color w:val="000000"/>
          <w:sz w:val="24"/>
          <w:szCs w:val="24"/>
          <w:lang w:eastAsia="ru-RU"/>
        </w:rPr>
        <w:t>1-4-й класс (68 часов)</w:t>
      </w:r>
    </w:p>
    <w:p w:rsidR="00434722" w:rsidRPr="005C69AA" w:rsidRDefault="00434722" w:rsidP="00434722">
      <w:pPr>
        <w:shd w:val="clear" w:color="auto" w:fill="FFFFFF"/>
        <w:spacing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tbl>
      <w:tblPr>
        <w:tblW w:w="9361" w:type="dxa"/>
        <w:tblInd w:w="5" w:type="dxa"/>
        <w:tblCellMar>
          <w:left w:w="0" w:type="dxa"/>
          <w:right w:w="0" w:type="dxa"/>
        </w:tblCellMar>
        <w:tblLook w:val="04A0"/>
      </w:tblPr>
      <w:tblGrid>
        <w:gridCol w:w="598"/>
        <w:gridCol w:w="6353"/>
        <w:gridCol w:w="1418"/>
        <w:gridCol w:w="992"/>
      </w:tblGrid>
      <w:tr w:rsidR="00434722" w:rsidRPr="005C69AA" w:rsidTr="00A707B7">
        <w:trPr>
          <w:trHeight w:val="621"/>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proofErr w:type="spellStart"/>
            <w:proofErr w:type="gramStart"/>
            <w:r w:rsidRPr="005C69AA">
              <w:rPr>
                <w:rFonts w:ascii="Times New Roman" w:eastAsia="Times New Roman" w:hAnsi="Times New Roman" w:cs="Times New Roman"/>
                <w:color w:val="000000"/>
                <w:sz w:val="24"/>
                <w:szCs w:val="24"/>
                <w:lang w:eastAsia="ru-RU"/>
              </w:rPr>
              <w:t>п</w:t>
            </w:r>
            <w:proofErr w:type="spellEnd"/>
            <w:proofErr w:type="gramEnd"/>
            <w:r w:rsidRPr="005C69AA">
              <w:rPr>
                <w:rFonts w:ascii="Times New Roman" w:eastAsia="Times New Roman" w:hAnsi="Times New Roman" w:cs="Times New Roman"/>
                <w:color w:val="000000"/>
                <w:sz w:val="24"/>
                <w:szCs w:val="24"/>
                <w:lang w:eastAsia="ru-RU"/>
              </w:rPr>
              <w:t>/</w:t>
            </w:r>
            <w:proofErr w:type="spellStart"/>
            <w:r w:rsidRPr="005C69AA">
              <w:rPr>
                <w:rFonts w:ascii="Times New Roman" w:eastAsia="Times New Roman" w:hAnsi="Times New Roman" w:cs="Times New Roman"/>
                <w:color w:val="000000"/>
                <w:sz w:val="24"/>
                <w:szCs w:val="24"/>
                <w:lang w:eastAsia="ru-RU"/>
              </w:rPr>
              <w:t>п</w:t>
            </w:r>
            <w:proofErr w:type="spellEnd"/>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Тема занятия</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Кол-во</w:t>
            </w:r>
          </w:p>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часов</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Дата</w:t>
            </w:r>
          </w:p>
        </w:tc>
      </w:tr>
      <w:tr w:rsidR="00434722" w:rsidRPr="005C69AA" w:rsidTr="00A707B7">
        <w:trPr>
          <w:trHeight w:val="685"/>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Упражнение « Высокие деревья». Подвижные игры:  «Кузнечики», «Лошадки». Самостоятельные игры: футбол, вышибалы.</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721"/>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Упражнение «Боксёры»</w:t>
            </w:r>
            <w:proofErr w:type="gramStart"/>
            <w:r w:rsidRPr="005C69AA">
              <w:rPr>
                <w:rFonts w:ascii="Times New Roman" w:eastAsia="Times New Roman" w:hAnsi="Times New Roman" w:cs="Times New Roman"/>
                <w:color w:val="000000"/>
                <w:sz w:val="24"/>
                <w:szCs w:val="24"/>
                <w:lang w:eastAsia="ru-RU"/>
              </w:rPr>
              <w:t>.Э</w:t>
            </w:r>
            <w:proofErr w:type="gramEnd"/>
            <w:r w:rsidRPr="005C69AA">
              <w:rPr>
                <w:rFonts w:ascii="Times New Roman" w:eastAsia="Times New Roman" w:hAnsi="Times New Roman" w:cs="Times New Roman"/>
                <w:color w:val="000000"/>
                <w:sz w:val="24"/>
                <w:szCs w:val="24"/>
                <w:lang w:eastAsia="ru-RU"/>
              </w:rPr>
              <w:t>стафета с обменом мячей. Подвижные игры: «</w:t>
            </w:r>
            <w:proofErr w:type="spellStart"/>
            <w:r w:rsidRPr="005C69AA">
              <w:rPr>
                <w:rFonts w:ascii="Times New Roman" w:eastAsia="Times New Roman" w:hAnsi="Times New Roman" w:cs="Times New Roman"/>
                <w:color w:val="000000"/>
                <w:sz w:val="24"/>
                <w:szCs w:val="24"/>
                <w:lang w:eastAsia="ru-RU"/>
              </w:rPr>
              <w:t>Ловишки</w:t>
            </w:r>
            <w:proofErr w:type="spellEnd"/>
            <w:r w:rsidRPr="005C69AA">
              <w:rPr>
                <w:rFonts w:ascii="Times New Roman" w:eastAsia="Times New Roman" w:hAnsi="Times New Roman" w:cs="Times New Roman"/>
                <w:color w:val="000000"/>
                <w:sz w:val="24"/>
                <w:szCs w:val="24"/>
                <w:lang w:eastAsia="ru-RU"/>
              </w:rPr>
              <w:t>», «Круговая лапта».</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Эстафета с обменом мячей. Подвижные игры: «</w:t>
            </w:r>
            <w:proofErr w:type="spellStart"/>
            <w:r w:rsidRPr="005C69AA">
              <w:rPr>
                <w:rFonts w:ascii="Times New Roman" w:eastAsia="Times New Roman" w:hAnsi="Times New Roman" w:cs="Times New Roman"/>
                <w:color w:val="000000"/>
                <w:sz w:val="24"/>
                <w:szCs w:val="24"/>
                <w:lang w:eastAsia="ru-RU"/>
              </w:rPr>
              <w:t>Ловишки</w:t>
            </w:r>
            <w:proofErr w:type="spellEnd"/>
            <w:r w:rsidRPr="005C69AA">
              <w:rPr>
                <w:rFonts w:ascii="Times New Roman" w:eastAsia="Times New Roman" w:hAnsi="Times New Roman" w:cs="Times New Roman"/>
                <w:color w:val="000000"/>
                <w:sz w:val="24"/>
                <w:szCs w:val="24"/>
                <w:lang w:eastAsia="ru-RU"/>
              </w:rPr>
              <w:t>», «Круговая лапта».</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703"/>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xml:space="preserve">Подвижные игры: «Лиса в курятнике», «Чехарда». Эстафета с прыжками с ноги на </w:t>
            </w:r>
            <w:proofErr w:type="spellStart"/>
            <w:r w:rsidRPr="005C69AA">
              <w:rPr>
                <w:rFonts w:ascii="Times New Roman" w:eastAsia="Times New Roman" w:hAnsi="Times New Roman" w:cs="Times New Roman"/>
                <w:color w:val="000000"/>
                <w:sz w:val="24"/>
                <w:szCs w:val="24"/>
                <w:lang w:eastAsia="ru-RU"/>
              </w:rPr>
              <w:t>ногу</w:t>
            </w:r>
            <w:proofErr w:type="gramStart"/>
            <w:r w:rsidRPr="005C69AA">
              <w:rPr>
                <w:rFonts w:ascii="Times New Roman" w:eastAsia="Times New Roman" w:hAnsi="Times New Roman" w:cs="Times New Roman"/>
                <w:color w:val="000000"/>
                <w:sz w:val="24"/>
                <w:szCs w:val="24"/>
                <w:lang w:eastAsia="ru-RU"/>
              </w:rPr>
              <w:t>.С</w:t>
            </w:r>
            <w:proofErr w:type="gramEnd"/>
            <w:r w:rsidRPr="005C69AA">
              <w:rPr>
                <w:rFonts w:ascii="Times New Roman" w:eastAsia="Times New Roman" w:hAnsi="Times New Roman" w:cs="Times New Roman"/>
                <w:color w:val="000000"/>
                <w:sz w:val="24"/>
                <w:szCs w:val="24"/>
                <w:lang w:eastAsia="ru-RU"/>
              </w:rPr>
              <w:t>амостоятельные</w:t>
            </w:r>
            <w:proofErr w:type="spellEnd"/>
            <w:r w:rsidRPr="005C69AA">
              <w:rPr>
                <w:rFonts w:ascii="Times New Roman" w:eastAsia="Times New Roman" w:hAnsi="Times New Roman" w:cs="Times New Roman"/>
                <w:color w:val="000000"/>
                <w:sz w:val="24"/>
                <w:szCs w:val="24"/>
                <w:lang w:eastAsia="ru-RU"/>
              </w:rPr>
              <w:t xml:space="preserve"> игры: футбол, прыжки через скакалку, «классики».</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96"/>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7-8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Разучивание игр «Два мороза», «Конники-спортсмены». Эстафета прыжками. Самостоятельные игры: футбол,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97"/>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9-10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Блуждающий мяч, русская народная игра «Жмурки». Самостоятельные игры: футбол,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«классики».</w:t>
            </w:r>
          </w:p>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983"/>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11-12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Классики</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русская народная игра «Кот и мышь».  Самостоятельные игры: футбол,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24"/>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13-14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proofErr w:type="spellStart"/>
            <w:r w:rsidRPr="005C69AA">
              <w:rPr>
                <w:rFonts w:ascii="Times New Roman" w:eastAsia="Times New Roman" w:hAnsi="Times New Roman" w:cs="Times New Roman"/>
                <w:color w:val="000000"/>
                <w:sz w:val="24"/>
                <w:szCs w:val="24"/>
                <w:lang w:eastAsia="ru-RU"/>
              </w:rPr>
              <w:t>Ловишка</w:t>
            </w:r>
            <w:proofErr w:type="spellEnd"/>
            <w:r w:rsidRPr="005C69AA">
              <w:rPr>
                <w:rFonts w:ascii="Times New Roman" w:eastAsia="Times New Roman" w:hAnsi="Times New Roman" w:cs="Times New Roman"/>
                <w:color w:val="000000"/>
                <w:sz w:val="24"/>
                <w:szCs w:val="24"/>
                <w:lang w:eastAsia="ru-RU"/>
              </w:rPr>
              <w:t xml:space="preserve"> в кругу, русская народная игра «Горелки».</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Самостоятельные игры: футбол, вышибалы. , прыжки через скакалку, «классики».</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40"/>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15-16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Пчелки и ласточки, русская народная игра «Салки».</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Самостоятельные игры:  вышибалы. ,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28"/>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17-18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 своим флажкам, русская народная игра «Охотники и зайцы».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00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19-20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Кот идет, русская народная игра «Волк».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lastRenderedPageBreak/>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0"/>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21-22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Северный и южный ветер, русская народная игра «Фанты».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23-24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Соревнования скороходов, русская народная игра «Птицелов».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after="0" w:line="220" w:lineRule="atLeast"/>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25-26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proofErr w:type="spellStart"/>
            <w:r w:rsidRPr="005C69AA">
              <w:rPr>
                <w:rFonts w:ascii="Times New Roman" w:eastAsia="Times New Roman" w:hAnsi="Times New Roman" w:cs="Times New Roman"/>
                <w:color w:val="000000"/>
                <w:sz w:val="24"/>
                <w:szCs w:val="24"/>
                <w:lang w:eastAsia="ru-RU"/>
              </w:rPr>
              <w:t>Колдунчики</w:t>
            </w:r>
            <w:proofErr w:type="spellEnd"/>
            <w:r w:rsidRPr="005C69AA">
              <w:rPr>
                <w:rFonts w:ascii="Times New Roman" w:eastAsia="Times New Roman" w:hAnsi="Times New Roman" w:cs="Times New Roman"/>
                <w:color w:val="000000"/>
                <w:sz w:val="24"/>
                <w:szCs w:val="24"/>
                <w:lang w:eastAsia="ru-RU"/>
              </w:rPr>
              <w:t>, подвижная игра «</w:t>
            </w:r>
            <w:proofErr w:type="spellStart"/>
            <w:r w:rsidRPr="005C69AA">
              <w:rPr>
                <w:rFonts w:ascii="Times New Roman" w:eastAsia="Times New Roman" w:hAnsi="Times New Roman" w:cs="Times New Roman"/>
                <w:color w:val="000000"/>
                <w:sz w:val="24"/>
                <w:szCs w:val="24"/>
                <w:lang w:eastAsia="ru-RU"/>
              </w:rPr>
              <w:t>Совушка</w:t>
            </w:r>
            <w:proofErr w:type="spellEnd"/>
            <w:r w:rsidRPr="005C69AA">
              <w:rPr>
                <w:rFonts w:ascii="Times New Roman" w:eastAsia="Times New Roman" w:hAnsi="Times New Roman" w:cs="Times New Roman"/>
                <w:color w:val="000000"/>
                <w:sz w:val="24"/>
                <w:szCs w:val="24"/>
                <w:lang w:eastAsia="ru-RU"/>
              </w:rPr>
              <w:t>».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27-28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Аисты, подвижная игра «Мышеловка».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29-30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Пчелы и медведи, подвижная игра «Пустое место».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31-32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Хитрая лиса, подвижная игра «Карусель».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33-34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proofErr w:type="spellStart"/>
            <w:r w:rsidRPr="005C69AA">
              <w:rPr>
                <w:rFonts w:ascii="Times New Roman" w:eastAsia="Times New Roman" w:hAnsi="Times New Roman" w:cs="Times New Roman"/>
                <w:color w:val="000000"/>
                <w:sz w:val="24"/>
                <w:szCs w:val="24"/>
                <w:lang w:eastAsia="ru-RU"/>
              </w:rPr>
              <w:t>Ловишки</w:t>
            </w:r>
            <w:proofErr w:type="spellEnd"/>
            <w:r w:rsidRPr="005C69AA">
              <w:rPr>
                <w:rFonts w:ascii="Times New Roman" w:eastAsia="Times New Roman" w:hAnsi="Times New Roman" w:cs="Times New Roman"/>
                <w:color w:val="000000"/>
                <w:sz w:val="24"/>
                <w:szCs w:val="24"/>
                <w:lang w:eastAsia="ru-RU"/>
              </w:rPr>
              <w:t xml:space="preserve"> с приседаниями, подвижная игра «Кто быстрее?»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35-36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Переправа с досками, подвижная игра «Лягушата и цыплята»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37-38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Туннель, подвижная игра «Карлики и великаны»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39-40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Собери урожай, эстафета «Передача мяча»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41-42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На погрузке арбузов, эстафета «С мячом»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43-44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Принеси мяч, эстафета зверей.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45-46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Успей перебежать, эстафета «Быстрые и ловкие»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47-48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С мячом, эстафета «Вызов номеров»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49-50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Весёлые старты, эстафета по кругу.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51-52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«Рыбки», эстафета с обручем.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53-54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Мышеловка, эстафета со скакалкой.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55-56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«Ищем палочку», игра «Катание мяча»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57-58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Карусель, «Выбей из круга». » Самостоятельные игры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59-60</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Кто быстрее? «Подними платок»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61-62</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Игры народов Коми «Невод»</w:t>
            </w:r>
            <w:proofErr w:type="gramStart"/>
            <w:r w:rsidRPr="005C69AA">
              <w:rPr>
                <w:rFonts w:ascii="Times New Roman" w:eastAsia="Times New Roman" w:hAnsi="Times New Roman" w:cs="Times New Roman"/>
                <w:color w:val="000000"/>
                <w:sz w:val="24"/>
                <w:szCs w:val="24"/>
                <w:lang w:eastAsia="ru-RU"/>
              </w:rPr>
              <w:t>,»</w:t>
            </w:r>
            <w:proofErr w:type="gramEnd"/>
            <w:r w:rsidRPr="005C69AA">
              <w:rPr>
                <w:rFonts w:ascii="Times New Roman" w:eastAsia="Times New Roman" w:hAnsi="Times New Roman" w:cs="Times New Roman"/>
                <w:color w:val="000000"/>
                <w:sz w:val="24"/>
                <w:szCs w:val="24"/>
                <w:lang w:eastAsia="ru-RU"/>
              </w:rPr>
              <w:t>Стой, олень!»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lastRenderedPageBreak/>
              <w:t>63-64</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Игра народов Сибири и Дальнего Востока «Льдинки, ветер и мороз» »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65-66</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Якутские народные игры «Сокол и лиса», «Пятнашки»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r w:rsidR="00434722" w:rsidRPr="005C69AA" w:rsidTr="00A707B7">
        <w:trPr>
          <w:trHeight w:val="1132"/>
        </w:trPr>
        <w:tc>
          <w:tcPr>
            <w:tcW w:w="59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20" w:lineRule="atLeast"/>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67-68</w:t>
            </w:r>
          </w:p>
        </w:tc>
        <w:tc>
          <w:tcPr>
            <w:tcW w:w="6353"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Карельские народные игры «Мяч», «Я есть!» Самостоятельные игры:  вышибалы.</w:t>
            </w:r>
            <w:proofErr w:type="gramStart"/>
            <w:r w:rsidRPr="005C69AA">
              <w:rPr>
                <w:rFonts w:ascii="Times New Roman" w:eastAsia="Times New Roman" w:hAnsi="Times New Roman" w:cs="Times New Roman"/>
                <w:color w:val="000000"/>
                <w:sz w:val="24"/>
                <w:szCs w:val="24"/>
                <w:lang w:eastAsia="ru-RU"/>
              </w:rPr>
              <w:t xml:space="preserve"> ,</w:t>
            </w:r>
            <w:proofErr w:type="gramEnd"/>
            <w:r w:rsidRPr="005C69AA">
              <w:rPr>
                <w:rFonts w:ascii="Times New Roman" w:eastAsia="Times New Roman" w:hAnsi="Times New Roman" w:cs="Times New Roman"/>
                <w:color w:val="000000"/>
                <w:sz w:val="24"/>
                <w:szCs w:val="24"/>
                <w:lang w:eastAsia="ru-RU"/>
              </w:rPr>
              <w:t xml:space="preserve"> прыжки через скакалку, «пионербол».</w:t>
            </w:r>
          </w:p>
          <w:p w:rsidR="00434722" w:rsidRPr="005C69AA" w:rsidRDefault="00434722" w:rsidP="00434722">
            <w:pPr>
              <w:spacing w:before="112" w:after="112"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 </w:t>
            </w:r>
          </w:p>
        </w:tc>
        <w:tc>
          <w:tcPr>
            <w:tcW w:w="1418" w:type="dxa"/>
            <w:tcBorders>
              <w:top w:val="single" w:sz="8" w:space="0" w:color="000000"/>
              <w:left w:val="single" w:sz="8" w:space="0" w:color="000000"/>
              <w:bottom w:val="nil"/>
              <w:right w:val="nil"/>
            </w:tcBorders>
            <w:shd w:val="clear" w:color="auto" w:fill="FFFFFF"/>
            <w:hideMark/>
          </w:tcPr>
          <w:p w:rsidR="00434722" w:rsidRPr="005C69AA" w:rsidRDefault="00434722" w:rsidP="00434722">
            <w:pPr>
              <w:spacing w:after="0" w:line="240" w:lineRule="auto"/>
              <w:jc w:val="center"/>
              <w:rPr>
                <w:rFonts w:ascii="Times New Roman" w:eastAsia="Times New Roman" w:hAnsi="Times New Roman" w:cs="Times New Roman"/>
                <w:sz w:val="24"/>
                <w:szCs w:val="24"/>
                <w:lang w:eastAsia="ru-RU"/>
              </w:rPr>
            </w:pPr>
            <w:r w:rsidRPr="005C69AA">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nil"/>
              <w:right w:val="single" w:sz="8" w:space="0" w:color="000000"/>
            </w:tcBorders>
            <w:shd w:val="clear" w:color="auto" w:fill="FFFFFF"/>
            <w:hideMark/>
          </w:tcPr>
          <w:p w:rsidR="00434722" w:rsidRPr="005C69AA" w:rsidRDefault="00434722" w:rsidP="00434722">
            <w:pPr>
              <w:spacing w:after="0" w:line="240" w:lineRule="auto"/>
              <w:rPr>
                <w:rFonts w:ascii="Times New Roman" w:eastAsia="Times New Roman" w:hAnsi="Times New Roman" w:cs="Times New Roman"/>
                <w:sz w:val="24"/>
                <w:szCs w:val="24"/>
                <w:lang w:eastAsia="ru-RU"/>
              </w:rPr>
            </w:pPr>
            <w:r w:rsidRPr="005C69AA">
              <w:rPr>
                <w:rFonts w:ascii="Times New Roman" w:eastAsia="Times New Roman" w:hAnsi="Times New Roman" w:cs="Times New Roman"/>
                <w:sz w:val="24"/>
                <w:szCs w:val="24"/>
                <w:lang w:eastAsia="ru-RU"/>
              </w:rPr>
              <w:t> </w:t>
            </w:r>
          </w:p>
        </w:tc>
      </w:tr>
    </w:tbl>
    <w:p w:rsidR="00434722" w:rsidRPr="005C69AA" w:rsidRDefault="00434722" w:rsidP="00434722">
      <w:pPr>
        <w:shd w:val="clear" w:color="auto" w:fill="FFFFFF"/>
        <w:spacing w:after="0" w:line="240" w:lineRule="auto"/>
        <w:rPr>
          <w:rFonts w:ascii="Times New Roman" w:eastAsia="Times New Roman" w:hAnsi="Times New Roman" w:cs="Times New Roman"/>
          <w:color w:val="181818"/>
          <w:sz w:val="24"/>
          <w:szCs w:val="24"/>
          <w:lang w:eastAsia="ru-RU"/>
        </w:rPr>
      </w:pPr>
      <w:r w:rsidRPr="005C69AA">
        <w:rPr>
          <w:rFonts w:ascii="Times New Roman" w:eastAsia="Times New Roman" w:hAnsi="Times New Roman" w:cs="Times New Roman"/>
          <w:color w:val="181818"/>
          <w:sz w:val="24"/>
          <w:szCs w:val="24"/>
          <w:lang w:eastAsia="ru-RU"/>
        </w:rPr>
        <w:t> </w:t>
      </w:r>
    </w:p>
    <w:p w:rsidR="00D34B44" w:rsidRPr="005C69AA" w:rsidRDefault="00D34B44">
      <w:pPr>
        <w:rPr>
          <w:rFonts w:ascii="Times New Roman" w:hAnsi="Times New Roman" w:cs="Times New Roman"/>
          <w:sz w:val="24"/>
          <w:szCs w:val="24"/>
        </w:rPr>
      </w:pPr>
    </w:p>
    <w:sectPr w:rsidR="00D34B44" w:rsidRPr="005C69AA" w:rsidSect="00D34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434722"/>
    <w:rsid w:val="00053F73"/>
    <w:rsid w:val="00132A04"/>
    <w:rsid w:val="001D29D6"/>
    <w:rsid w:val="00261F4C"/>
    <w:rsid w:val="00434722"/>
    <w:rsid w:val="005C69AA"/>
    <w:rsid w:val="008367DD"/>
    <w:rsid w:val="0097701A"/>
    <w:rsid w:val="00A707B7"/>
    <w:rsid w:val="00AE5B8A"/>
    <w:rsid w:val="00CA39E0"/>
    <w:rsid w:val="00D34B44"/>
    <w:rsid w:val="00F3230D"/>
    <w:rsid w:val="00F45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44"/>
  </w:style>
  <w:style w:type="paragraph" w:styleId="2">
    <w:name w:val="heading 2"/>
    <w:basedOn w:val="a"/>
    <w:link w:val="20"/>
    <w:uiPriority w:val="9"/>
    <w:qFormat/>
    <w:rsid w:val="004347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347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72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34722"/>
    <w:rPr>
      <w:rFonts w:ascii="Times New Roman" w:eastAsia="Times New Roman" w:hAnsi="Times New Roman" w:cs="Times New Roman"/>
      <w:b/>
      <w:bCs/>
      <w:sz w:val="24"/>
      <w:szCs w:val="24"/>
      <w:lang w:eastAsia="ru-RU"/>
    </w:rPr>
  </w:style>
  <w:style w:type="paragraph" w:styleId="a3">
    <w:name w:val="Plain Text"/>
    <w:basedOn w:val="a"/>
    <w:link w:val="a4"/>
    <w:uiPriority w:val="99"/>
    <w:semiHidden/>
    <w:unhideWhenUsed/>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434722"/>
    <w:rPr>
      <w:rFonts w:ascii="Times New Roman" w:eastAsia="Times New Roman" w:hAnsi="Times New Roman" w:cs="Times New Roman"/>
      <w:sz w:val="24"/>
      <w:szCs w:val="24"/>
      <w:lang w:eastAsia="ru-RU"/>
    </w:rPr>
  </w:style>
  <w:style w:type="character" w:styleId="a5">
    <w:name w:val="Strong"/>
    <w:basedOn w:val="a0"/>
    <w:uiPriority w:val="22"/>
    <w:qFormat/>
    <w:rsid w:val="00434722"/>
    <w:rPr>
      <w:b/>
      <w:bCs/>
    </w:rPr>
  </w:style>
  <w:style w:type="paragraph" w:styleId="a6">
    <w:name w:val="Normal (Web)"/>
    <w:basedOn w:val="a"/>
    <w:uiPriority w:val="99"/>
    <w:semiHidden/>
    <w:unhideWhenUsed/>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34722"/>
  </w:style>
  <w:style w:type="character" w:styleId="a7">
    <w:name w:val="Hyperlink"/>
    <w:basedOn w:val="a0"/>
    <w:uiPriority w:val="99"/>
    <w:semiHidden/>
    <w:unhideWhenUsed/>
    <w:rsid w:val="00434722"/>
    <w:rPr>
      <w:color w:val="0000FF"/>
      <w:u w:val="single"/>
    </w:rPr>
  </w:style>
  <w:style w:type="paragraph" w:customStyle="1" w:styleId="filterheader-moduledescriptioncvsoj">
    <w:name w:val="filterheader-module__description___cvsoj"/>
    <w:basedOn w:val="a"/>
    <w:rsid w:val="00434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472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472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472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4722"/>
    <w:rPr>
      <w:rFonts w:ascii="Arial" w:eastAsia="Times New Roman" w:hAnsi="Arial" w:cs="Arial"/>
      <w:vanish/>
      <w:sz w:val="16"/>
      <w:szCs w:val="16"/>
      <w:lang w:eastAsia="ru-RU"/>
    </w:rPr>
  </w:style>
  <w:style w:type="paragraph" w:styleId="a8">
    <w:name w:val="Balloon Text"/>
    <w:basedOn w:val="a"/>
    <w:link w:val="a9"/>
    <w:uiPriority w:val="99"/>
    <w:semiHidden/>
    <w:unhideWhenUsed/>
    <w:rsid w:val="004347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4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221180">
      <w:bodyDiv w:val="1"/>
      <w:marLeft w:val="0"/>
      <w:marRight w:val="0"/>
      <w:marTop w:val="0"/>
      <w:marBottom w:val="0"/>
      <w:divBdr>
        <w:top w:val="none" w:sz="0" w:space="0" w:color="auto"/>
        <w:left w:val="none" w:sz="0" w:space="0" w:color="auto"/>
        <w:bottom w:val="none" w:sz="0" w:space="0" w:color="auto"/>
        <w:right w:val="none" w:sz="0" w:space="0" w:color="auto"/>
      </w:divBdr>
      <w:divsChild>
        <w:div w:id="989285108">
          <w:marLeft w:val="0"/>
          <w:marRight w:val="0"/>
          <w:marTop w:val="0"/>
          <w:marBottom w:val="0"/>
          <w:divBdr>
            <w:top w:val="none" w:sz="0" w:space="0" w:color="auto"/>
            <w:left w:val="none" w:sz="0" w:space="0" w:color="auto"/>
            <w:bottom w:val="none" w:sz="0" w:space="0" w:color="auto"/>
            <w:right w:val="none" w:sz="0" w:space="0" w:color="auto"/>
          </w:divBdr>
          <w:divsChild>
            <w:div w:id="1130436825">
              <w:marLeft w:val="0"/>
              <w:marRight w:val="0"/>
              <w:marTop w:val="0"/>
              <w:marBottom w:val="200"/>
              <w:divBdr>
                <w:top w:val="none" w:sz="0" w:space="0" w:color="auto"/>
                <w:left w:val="none" w:sz="0" w:space="0" w:color="auto"/>
                <w:bottom w:val="none" w:sz="0" w:space="0" w:color="auto"/>
                <w:right w:val="none" w:sz="0" w:space="0" w:color="auto"/>
              </w:divBdr>
              <w:divsChild>
                <w:div w:id="427771951">
                  <w:marLeft w:val="0"/>
                  <w:marRight w:val="0"/>
                  <w:marTop w:val="0"/>
                  <w:marBottom w:val="0"/>
                  <w:divBdr>
                    <w:top w:val="none" w:sz="0" w:space="0" w:color="auto"/>
                    <w:left w:val="none" w:sz="0" w:space="0" w:color="auto"/>
                    <w:bottom w:val="none" w:sz="0" w:space="0" w:color="auto"/>
                    <w:right w:val="none" w:sz="0" w:space="0" w:color="auto"/>
                  </w:divBdr>
                  <w:divsChild>
                    <w:div w:id="104156413">
                      <w:marLeft w:val="0"/>
                      <w:marRight w:val="0"/>
                      <w:marTop w:val="0"/>
                      <w:marBottom w:val="0"/>
                      <w:divBdr>
                        <w:top w:val="none" w:sz="0" w:space="0" w:color="auto"/>
                        <w:left w:val="none" w:sz="0" w:space="0" w:color="auto"/>
                        <w:bottom w:val="none" w:sz="0" w:space="0" w:color="auto"/>
                        <w:right w:val="none" w:sz="0" w:space="0" w:color="auto"/>
                      </w:divBdr>
                      <w:divsChild>
                        <w:div w:id="1635210259">
                          <w:marLeft w:val="0"/>
                          <w:marRight w:val="0"/>
                          <w:marTop w:val="0"/>
                          <w:marBottom w:val="0"/>
                          <w:divBdr>
                            <w:top w:val="none" w:sz="0" w:space="0" w:color="auto"/>
                            <w:left w:val="none" w:sz="0" w:space="0" w:color="auto"/>
                            <w:bottom w:val="none" w:sz="0" w:space="0" w:color="auto"/>
                            <w:right w:val="none" w:sz="0" w:space="0" w:color="auto"/>
                          </w:divBdr>
                        </w:div>
                      </w:divsChild>
                    </w:div>
                    <w:div w:id="318000691">
                      <w:marLeft w:val="0"/>
                      <w:marRight w:val="0"/>
                      <w:marTop w:val="0"/>
                      <w:marBottom w:val="0"/>
                      <w:divBdr>
                        <w:top w:val="none" w:sz="0" w:space="0" w:color="auto"/>
                        <w:left w:val="none" w:sz="0" w:space="0" w:color="auto"/>
                        <w:bottom w:val="none" w:sz="0" w:space="0" w:color="auto"/>
                        <w:right w:val="none" w:sz="0" w:space="0" w:color="auto"/>
                      </w:divBdr>
                      <w:divsChild>
                        <w:div w:id="563298090">
                          <w:marLeft w:val="0"/>
                          <w:marRight w:val="0"/>
                          <w:marTop w:val="0"/>
                          <w:marBottom w:val="0"/>
                          <w:divBdr>
                            <w:top w:val="none" w:sz="0" w:space="0" w:color="auto"/>
                            <w:left w:val="none" w:sz="0" w:space="0" w:color="auto"/>
                            <w:bottom w:val="none" w:sz="0" w:space="0" w:color="auto"/>
                            <w:right w:val="none" w:sz="0" w:space="0" w:color="auto"/>
                          </w:divBdr>
                          <w:divsChild>
                            <w:div w:id="627205625">
                              <w:marLeft w:val="0"/>
                              <w:marRight w:val="0"/>
                              <w:marTop w:val="0"/>
                              <w:marBottom w:val="0"/>
                              <w:divBdr>
                                <w:top w:val="none" w:sz="0" w:space="0" w:color="auto"/>
                                <w:left w:val="none" w:sz="0" w:space="0" w:color="auto"/>
                                <w:bottom w:val="none" w:sz="0" w:space="0" w:color="auto"/>
                                <w:right w:val="none" w:sz="0" w:space="0" w:color="auto"/>
                              </w:divBdr>
                            </w:div>
                          </w:divsChild>
                        </w:div>
                        <w:div w:id="568151172">
                          <w:marLeft w:val="0"/>
                          <w:marRight w:val="0"/>
                          <w:marTop w:val="0"/>
                          <w:marBottom w:val="0"/>
                          <w:divBdr>
                            <w:top w:val="none" w:sz="0" w:space="0" w:color="auto"/>
                            <w:left w:val="none" w:sz="0" w:space="0" w:color="auto"/>
                            <w:bottom w:val="none" w:sz="0" w:space="0" w:color="auto"/>
                            <w:right w:val="none" w:sz="0" w:space="0" w:color="auto"/>
                          </w:divBdr>
                          <w:divsChild>
                            <w:div w:id="9532946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741896">
          <w:marLeft w:val="0"/>
          <w:marRight w:val="0"/>
          <w:marTop w:val="0"/>
          <w:marBottom w:val="200"/>
          <w:divBdr>
            <w:top w:val="none" w:sz="0" w:space="0" w:color="auto"/>
            <w:left w:val="none" w:sz="0" w:space="0" w:color="auto"/>
            <w:bottom w:val="none" w:sz="0" w:space="0" w:color="auto"/>
            <w:right w:val="none" w:sz="0" w:space="0" w:color="auto"/>
          </w:divBdr>
        </w:div>
        <w:div w:id="1173448909">
          <w:marLeft w:val="0"/>
          <w:marRight w:val="0"/>
          <w:marTop w:val="0"/>
          <w:marBottom w:val="200"/>
          <w:divBdr>
            <w:top w:val="none" w:sz="0" w:space="0" w:color="auto"/>
            <w:left w:val="none" w:sz="0" w:space="0" w:color="auto"/>
            <w:bottom w:val="none" w:sz="0" w:space="0" w:color="auto"/>
            <w:right w:val="none" w:sz="0" w:space="0" w:color="auto"/>
          </w:divBdr>
          <w:divsChild>
            <w:div w:id="1847942803">
              <w:marLeft w:val="0"/>
              <w:marRight w:val="0"/>
              <w:marTop w:val="0"/>
              <w:marBottom w:val="0"/>
              <w:divBdr>
                <w:top w:val="none" w:sz="0" w:space="0" w:color="auto"/>
                <w:left w:val="none" w:sz="0" w:space="0" w:color="auto"/>
                <w:bottom w:val="none" w:sz="0" w:space="0" w:color="auto"/>
                <w:right w:val="none" w:sz="0" w:space="0" w:color="auto"/>
              </w:divBdr>
              <w:divsChild>
                <w:div w:id="2130276953">
                  <w:marLeft w:val="0"/>
                  <w:marRight w:val="0"/>
                  <w:marTop w:val="0"/>
                  <w:marBottom w:val="0"/>
                  <w:divBdr>
                    <w:top w:val="none" w:sz="0" w:space="0" w:color="auto"/>
                    <w:left w:val="none" w:sz="0" w:space="0" w:color="auto"/>
                    <w:bottom w:val="none" w:sz="0" w:space="0" w:color="auto"/>
                    <w:right w:val="none" w:sz="0" w:space="0" w:color="auto"/>
                  </w:divBdr>
                  <w:divsChild>
                    <w:div w:id="1420173871">
                      <w:marLeft w:val="0"/>
                      <w:marRight w:val="0"/>
                      <w:marTop w:val="0"/>
                      <w:marBottom w:val="0"/>
                      <w:divBdr>
                        <w:top w:val="none" w:sz="0" w:space="0" w:color="auto"/>
                        <w:left w:val="none" w:sz="0" w:space="0" w:color="auto"/>
                        <w:bottom w:val="none" w:sz="0" w:space="0" w:color="auto"/>
                        <w:right w:val="none" w:sz="0" w:space="0" w:color="auto"/>
                      </w:divBdr>
                      <w:divsChild>
                        <w:div w:id="1568567987">
                          <w:marLeft w:val="0"/>
                          <w:marRight w:val="0"/>
                          <w:marTop w:val="0"/>
                          <w:marBottom w:val="0"/>
                          <w:divBdr>
                            <w:top w:val="none" w:sz="0" w:space="0" w:color="auto"/>
                            <w:left w:val="none" w:sz="0" w:space="0" w:color="auto"/>
                            <w:bottom w:val="none" w:sz="0" w:space="0" w:color="auto"/>
                            <w:right w:val="none" w:sz="0" w:space="0" w:color="auto"/>
                          </w:divBdr>
                          <w:divsChild>
                            <w:div w:id="14534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виктор виктор</cp:lastModifiedBy>
  <cp:revision>8</cp:revision>
  <cp:lastPrinted>2023-10-01T03:19:00Z</cp:lastPrinted>
  <dcterms:created xsi:type="dcterms:W3CDTF">2023-09-25T08:40:00Z</dcterms:created>
  <dcterms:modified xsi:type="dcterms:W3CDTF">2024-01-12T03:31:00Z</dcterms:modified>
</cp:coreProperties>
</file>